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727"/>
        <w:gridCol w:w="5879"/>
      </w:tblGrid>
      <w:tr w:rsidR="00702018" w:rsidRPr="00702018" w:rsidTr="00816B38">
        <w:trPr>
          <w:trHeight w:val="986"/>
          <w:tblCellSpacing w:w="0" w:type="dxa"/>
        </w:trPr>
        <w:tc>
          <w:tcPr>
            <w:tcW w:w="3727" w:type="dxa"/>
            <w:shd w:val="clear" w:color="auto" w:fill="FFFFFF"/>
            <w:tcMar>
              <w:top w:w="0" w:type="dxa"/>
              <w:left w:w="108" w:type="dxa"/>
              <w:bottom w:w="0" w:type="dxa"/>
              <w:right w:w="108" w:type="dxa"/>
            </w:tcMar>
            <w:hideMark/>
          </w:tcPr>
          <w:p w:rsidR="00BF47FE" w:rsidRPr="00702018" w:rsidRDefault="00E703D3" w:rsidP="00FA5FA1">
            <w:pPr>
              <w:spacing w:after="120"/>
              <w:jc w:val="center"/>
              <w:rPr>
                <w:rFonts w:ascii="Times New Roman" w:eastAsia="Times New Roman" w:hAnsi="Times New Roman" w:cs="Times New Roman"/>
                <w:color w:val="000000" w:themeColor="text1"/>
                <w:sz w:val="27"/>
                <w:szCs w:val="27"/>
              </w:rPr>
            </w:pPr>
            <w:r w:rsidRPr="00702018">
              <w:rPr>
                <w:rFonts w:ascii="Times New Roman" w:eastAsia="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3.85pt;margin-top:36pt;width:105.75pt;height:0;z-index:251657216" o:connectortype="straight"/>
              </w:pict>
            </w:r>
            <w:r w:rsidR="00C91F80" w:rsidRPr="00702018">
              <w:rPr>
                <w:rFonts w:ascii="Times New Roman" w:eastAsia="Times New Roman" w:hAnsi="Times New Roman" w:cs="Times New Roman"/>
                <w:color w:val="000000" w:themeColor="text1"/>
                <w:sz w:val="28"/>
                <w:szCs w:val="28"/>
              </w:rPr>
              <w:t> </w:t>
            </w:r>
            <w:bookmarkStart w:id="0" w:name="loai_2"/>
            <w:r w:rsidR="00BF47FE" w:rsidRPr="00702018">
              <w:rPr>
                <w:rFonts w:ascii="Times New Roman" w:eastAsia="Times New Roman" w:hAnsi="Times New Roman" w:cs="Times New Roman"/>
                <w:b/>
                <w:bCs/>
                <w:color w:val="000000" w:themeColor="text1"/>
                <w:sz w:val="27"/>
                <w:szCs w:val="27"/>
                <w:lang w:val="vi-VN"/>
              </w:rPr>
              <w:t>ỦY BAN NHÂN DÂN </w:t>
            </w:r>
            <w:r w:rsidR="00BF47FE" w:rsidRPr="00702018">
              <w:rPr>
                <w:rFonts w:ascii="Times New Roman" w:eastAsia="Times New Roman" w:hAnsi="Times New Roman" w:cs="Times New Roman"/>
                <w:b/>
                <w:bCs/>
                <w:color w:val="000000" w:themeColor="text1"/>
                <w:sz w:val="27"/>
                <w:szCs w:val="27"/>
                <w:lang w:val="vi-VN"/>
              </w:rPr>
              <w:br/>
              <w:t>TỈNH </w:t>
            </w:r>
            <w:r w:rsidR="00BF47FE" w:rsidRPr="00702018">
              <w:rPr>
                <w:rFonts w:ascii="Times New Roman" w:eastAsia="Times New Roman" w:hAnsi="Times New Roman" w:cs="Times New Roman"/>
                <w:b/>
                <w:bCs/>
                <w:color w:val="000000" w:themeColor="text1"/>
                <w:sz w:val="27"/>
                <w:szCs w:val="27"/>
              </w:rPr>
              <w:t>THỪA THIÊN HUẾ</w:t>
            </w:r>
            <w:r w:rsidR="00BF47FE" w:rsidRPr="00702018">
              <w:rPr>
                <w:rFonts w:ascii="Times New Roman" w:eastAsia="Times New Roman" w:hAnsi="Times New Roman" w:cs="Times New Roman"/>
                <w:b/>
                <w:bCs/>
                <w:color w:val="000000" w:themeColor="text1"/>
                <w:sz w:val="27"/>
                <w:szCs w:val="27"/>
                <w:lang w:val="vi-VN"/>
              </w:rPr>
              <w:br/>
            </w:r>
          </w:p>
        </w:tc>
        <w:tc>
          <w:tcPr>
            <w:tcW w:w="5879" w:type="dxa"/>
            <w:shd w:val="clear" w:color="auto" w:fill="FFFFFF"/>
            <w:tcMar>
              <w:top w:w="0" w:type="dxa"/>
              <w:left w:w="108" w:type="dxa"/>
              <w:bottom w:w="0" w:type="dxa"/>
              <w:right w:w="108" w:type="dxa"/>
            </w:tcMar>
            <w:hideMark/>
          </w:tcPr>
          <w:p w:rsidR="00BF47FE" w:rsidRPr="00702018" w:rsidRDefault="00E703D3" w:rsidP="00FA5FA1">
            <w:pPr>
              <w:spacing w:after="120"/>
              <w:jc w:val="center"/>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noProof/>
                <w:color w:val="000000" w:themeColor="text1"/>
                <w:sz w:val="28"/>
                <w:szCs w:val="28"/>
              </w:rPr>
              <w:pict>
                <v:shape id="_x0000_s1035" type="#_x0000_t32" style="position:absolute;left:0;text-align:left;margin-left:58.9pt;margin-top:34.1pt;width:165.05pt;height:0;z-index:251658240;mso-position-horizontal-relative:text;mso-position-vertical-relative:text" o:connectortype="straight"/>
              </w:pict>
            </w:r>
            <w:r w:rsidR="00BF47FE" w:rsidRPr="00702018">
              <w:rPr>
                <w:rFonts w:ascii="Times New Roman" w:eastAsia="Times New Roman" w:hAnsi="Times New Roman" w:cs="Times New Roman"/>
                <w:b/>
                <w:bCs/>
                <w:color w:val="000000" w:themeColor="text1"/>
                <w:sz w:val="26"/>
                <w:szCs w:val="26"/>
                <w:lang w:val="vi-VN"/>
              </w:rPr>
              <w:t>CỘNG HÒA XÃ HỘI CHỦ NGHĨA VIỆT NAM</w:t>
            </w:r>
            <w:r w:rsidR="00BF47FE" w:rsidRPr="00702018">
              <w:rPr>
                <w:rFonts w:ascii="Times New Roman" w:eastAsia="Times New Roman" w:hAnsi="Times New Roman" w:cs="Times New Roman"/>
                <w:b/>
                <w:bCs/>
                <w:color w:val="000000" w:themeColor="text1"/>
                <w:sz w:val="26"/>
                <w:szCs w:val="26"/>
                <w:lang w:val="vi-VN"/>
              </w:rPr>
              <w:br/>
            </w:r>
            <w:r w:rsidR="00BF47FE" w:rsidRPr="00702018">
              <w:rPr>
                <w:rFonts w:ascii="Times New Roman" w:eastAsia="Times New Roman" w:hAnsi="Times New Roman" w:cs="Times New Roman"/>
                <w:b/>
                <w:bCs/>
                <w:color w:val="000000" w:themeColor="text1"/>
                <w:sz w:val="27"/>
                <w:szCs w:val="27"/>
                <w:lang w:val="vi-VN"/>
              </w:rPr>
              <w:t>Độc lập - Tự do - Hạnh phúc</w:t>
            </w:r>
            <w:r w:rsidR="00BF47FE" w:rsidRPr="00702018">
              <w:rPr>
                <w:rFonts w:ascii="Times New Roman" w:eastAsia="Times New Roman" w:hAnsi="Times New Roman" w:cs="Times New Roman"/>
                <w:b/>
                <w:bCs/>
                <w:color w:val="000000" w:themeColor="text1"/>
                <w:sz w:val="28"/>
                <w:szCs w:val="28"/>
                <w:lang w:val="vi-VN"/>
              </w:rPr>
              <w:br/>
            </w:r>
          </w:p>
        </w:tc>
      </w:tr>
    </w:tbl>
    <w:p w:rsidR="008842EC" w:rsidRPr="00702018" w:rsidRDefault="008842EC" w:rsidP="00FA5FA1">
      <w:pPr>
        <w:shd w:val="clear" w:color="auto" w:fill="FFFFFF"/>
        <w:spacing w:after="0"/>
        <w:jc w:val="center"/>
        <w:rPr>
          <w:rFonts w:ascii="Times New Roman" w:eastAsia="Times New Roman" w:hAnsi="Times New Roman" w:cs="Times New Roman"/>
          <w:b/>
          <w:bCs/>
          <w:color w:val="000000" w:themeColor="text1"/>
          <w:sz w:val="28"/>
          <w:szCs w:val="28"/>
        </w:rPr>
      </w:pPr>
      <w:r w:rsidRPr="00702018">
        <w:rPr>
          <w:rFonts w:ascii="Times New Roman" w:eastAsia="Times New Roman" w:hAnsi="Times New Roman" w:cs="Times New Roman"/>
          <w:b/>
          <w:bCs/>
          <w:color w:val="000000" w:themeColor="text1"/>
          <w:sz w:val="28"/>
          <w:szCs w:val="28"/>
          <w:lang w:val="vi-VN"/>
        </w:rPr>
        <w:t>QUY CHẾ</w:t>
      </w:r>
      <w:bookmarkEnd w:id="0"/>
    </w:p>
    <w:p w:rsidR="00FD20A6" w:rsidRPr="00702018" w:rsidRDefault="0046042A" w:rsidP="00FD20A6">
      <w:pPr>
        <w:shd w:val="clear" w:color="auto" w:fill="FFFFFF"/>
        <w:spacing w:after="0"/>
        <w:jc w:val="center"/>
        <w:rPr>
          <w:rFonts w:ascii="Times New Roman Bold" w:eastAsia="Times New Roman" w:hAnsi="Times New Roman Bold" w:cs="Times New Roman"/>
          <w:b/>
          <w:color w:val="000000" w:themeColor="text1"/>
          <w:spacing w:val="-2"/>
          <w:sz w:val="28"/>
          <w:szCs w:val="28"/>
        </w:rPr>
      </w:pPr>
      <w:r w:rsidRPr="00702018">
        <w:rPr>
          <w:rFonts w:ascii="Times New Roman" w:eastAsia="Times New Roman" w:hAnsi="Times New Roman" w:cs="Times New Roman"/>
          <w:b/>
          <w:color w:val="000000" w:themeColor="text1"/>
          <w:sz w:val="28"/>
          <w:szCs w:val="28"/>
        </w:rPr>
        <w:t>Phối hợp</w:t>
      </w:r>
      <w:r w:rsidR="00B4049A" w:rsidRPr="00702018">
        <w:rPr>
          <w:rFonts w:ascii="Times New Roman" w:eastAsia="Times New Roman" w:hAnsi="Times New Roman" w:cs="Times New Roman"/>
          <w:b/>
          <w:color w:val="000000" w:themeColor="text1"/>
          <w:sz w:val="28"/>
          <w:szCs w:val="28"/>
        </w:rPr>
        <w:t xml:space="preserve"> </w:t>
      </w:r>
      <w:r w:rsidR="00FD20A6" w:rsidRPr="00702018">
        <w:rPr>
          <w:rFonts w:ascii="Times New Roman Bold" w:eastAsia="Times New Roman" w:hAnsi="Times New Roman Bold" w:cs="Times New Roman"/>
          <w:b/>
          <w:color w:val="000000" w:themeColor="text1"/>
          <w:spacing w:val="-2"/>
          <w:sz w:val="28"/>
          <w:szCs w:val="28"/>
        </w:rPr>
        <w:t>thực hiện các quy định của pháp luật về giáo dục</w:t>
      </w:r>
    </w:p>
    <w:p w:rsidR="00FD20A6" w:rsidRPr="00702018" w:rsidRDefault="00FD20A6" w:rsidP="00971678">
      <w:pPr>
        <w:shd w:val="clear" w:color="auto" w:fill="FFFFFF"/>
        <w:spacing w:after="120"/>
        <w:jc w:val="center"/>
        <w:rPr>
          <w:rFonts w:ascii="Times New Roman" w:eastAsia="Times New Roman" w:hAnsi="Times New Roman" w:cs="Times New Roman"/>
          <w:b/>
          <w:color w:val="000000" w:themeColor="text1"/>
          <w:sz w:val="28"/>
          <w:szCs w:val="28"/>
        </w:rPr>
      </w:pPr>
      <w:r w:rsidRPr="00702018">
        <w:rPr>
          <w:rFonts w:ascii="Times New Roman Bold" w:eastAsia="Times New Roman" w:hAnsi="Times New Roman Bold" w:cs="Times New Roman"/>
          <w:b/>
          <w:color w:val="000000" w:themeColor="text1"/>
          <w:spacing w:val="-6"/>
          <w:sz w:val="28"/>
          <w:szCs w:val="28"/>
        </w:rPr>
        <w:t>tại xã, phường, thị trấn đối với người nghiện ma túy và đưa người nghiện ma túy</w:t>
      </w:r>
      <w:r w:rsidRPr="00702018">
        <w:rPr>
          <w:rFonts w:ascii="Times New Roman Bold" w:eastAsia="Times New Roman" w:hAnsi="Times New Roman Bold" w:cs="Times New Roman"/>
          <w:b/>
          <w:color w:val="000000" w:themeColor="text1"/>
          <w:spacing w:val="-2"/>
          <w:sz w:val="28"/>
          <w:szCs w:val="28"/>
        </w:rPr>
        <w:t xml:space="preserve"> vào cơ sở cai nghiện bắt buộc trên địa bàn tỉnh Thừa Thiên Huế</w:t>
      </w:r>
    </w:p>
    <w:p w:rsidR="00604B5F" w:rsidRPr="00702018" w:rsidRDefault="008842EC" w:rsidP="00FA5FA1">
      <w:pPr>
        <w:shd w:val="clear" w:color="auto" w:fill="FFFFFF"/>
        <w:spacing w:after="0"/>
        <w:jc w:val="center"/>
        <w:rPr>
          <w:rFonts w:ascii="Times New Roman" w:eastAsia="Times New Roman" w:hAnsi="Times New Roman" w:cs="Times New Roman"/>
          <w:i/>
          <w:iCs/>
          <w:color w:val="000000" w:themeColor="text1"/>
          <w:sz w:val="28"/>
          <w:szCs w:val="28"/>
        </w:rPr>
      </w:pPr>
      <w:r w:rsidRPr="00702018">
        <w:rPr>
          <w:rFonts w:ascii="Times New Roman" w:eastAsia="Times New Roman" w:hAnsi="Times New Roman" w:cs="Times New Roman"/>
          <w:i/>
          <w:iCs/>
          <w:color w:val="000000" w:themeColor="text1"/>
          <w:sz w:val="28"/>
          <w:szCs w:val="28"/>
          <w:lang w:val="vi-VN"/>
        </w:rPr>
        <w:t>(Ban hành kèm theo Quyết định số </w:t>
      </w:r>
      <w:r w:rsidR="00965823" w:rsidRPr="00702018">
        <w:rPr>
          <w:rFonts w:ascii="Times New Roman" w:eastAsia="Times New Roman" w:hAnsi="Times New Roman" w:cs="Times New Roman"/>
          <w:i/>
          <w:iCs/>
          <w:color w:val="000000" w:themeColor="text1"/>
          <w:sz w:val="28"/>
          <w:szCs w:val="28"/>
        </w:rPr>
        <w:t xml:space="preserve"> </w:t>
      </w:r>
      <w:r w:rsidR="00702018" w:rsidRPr="00702018">
        <w:rPr>
          <w:rFonts w:ascii="Times New Roman" w:eastAsia="Times New Roman" w:hAnsi="Times New Roman" w:cs="Times New Roman"/>
          <w:i/>
          <w:iCs/>
          <w:color w:val="000000" w:themeColor="text1"/>
          <w:sz w:val="28"/>
          <w:szCs w:val="28"/>
        </w:rPr>
        <w:t>64</w:t>
      </w:r>
      <w:r w:rsidR="00C30380" w:rsidRPr="00702018">
        <w:rPr>
          <w:rFonts w:ascii="Times New Roman" w:eastAsia="Times New Roman" w:hAnsi="Times New Roman" w:cs="Times New Roman"/>
          <w:i/>
          <w:iCs/>
          <w:color w:val="000000" w:themeColor="text1"/>
          <w:sz w:val="28"/>
          <w:szCs w:val="28"/>
        </w:rPr>
        <w:t xml:space="preserve"> </w:t>
      </w:r>
      <w:r w:rsidRPr="00702018">
        <w:rPr>
          <w:rFonts w:ascii="Times New Roman" w:eastAsia="Times New Roman" w:hAnsi="Times New Roman" w:cs="Times New Roman"/>
          <w:i/>
          <w:iCs/>
          <w:color w:val="000000" w:themeColor="text1"/>
          <w:sz w:val="28"/>
          <w:szCs w:val="28"/>
          <w:lang w:val="vi-VN"/>
        </w:rPr>
        <w:t>/20</w:t>
      </w:r>
      <w:r w:rsidRPr="00702018">
        <w:rPr>
          <w:rFonts w:ascii="Times New Roman" w:eastAsia="Times New Roman" w:hAnsi="Times New Roman" w:cs="Times New Roman"/>
          <w:i/>
          <w:iCs/>
          <w:color w:val="000000" w:themeColor="text1"/>
          <w:sz w:val="28"/>
          <w:szCs w:val="28"/>
        </w:rPr>
        <w:t>1</w:t>
      </w:r>
      <w:r w:rsidR="00BF47FE" w:rsidRPr="00702018">
        <w:rPr>
          <w:rFonts w:ascii="Times New Roman" w:eastAsia="Times New Roman" w:hAnsi="Times New Roman" w:cs="Times New Roman"/>
          <w:i/>
          <w:iCs/>
          <w:color w:val="000000" w:themeColor="text1"/>
          <w:sz w:val="28"/>
          <w:szCs w:val="28"/>
        </w:rPr>
        <w:t>9</w:t>
      </w:r>
      <w:r w:rsidRPr="00702018">
        <w:rPr>
          <w:rFonts w:ascii="Times New Roman" w:eastAsia="Times New Roman" w:hAnsi="Times New Roman" w:cs="Times New Roman"/>
          <w:i/>
          <w:iCs/>
          <w:color w:val="000000" w:themeColor="text1"/>
          <w:sz w:val="28"/>
          <w:szCs w:val="28"/>
          <w:lang w:val="vi-VN"/>
        </w:rPr>
        <w:t>/QĐ-</w:t>
      </w:r>
      <w:r w:rsidRPr="00702018">
        <w:rPr>
          <w:rFonts w:ascii="Times New Roman" w:eastAsia="Times New Roman" w:hAnsi="Times New Roman" w:cs="Times New Roman"/>
          <w:i/>
          <w:iCs/>
          <w:color w:val="000000" w:themeColor="text1"/>
          <w:sz w:val="28"/>
          <w:szCs w:val="28"/>
        </w:rPr>
        <w:t>U</w:t>
      </w:r>
      <w:r w:rsidRPr="00702018">
        <w:rPr>
          <w:rFonts w:ascii="Times New Roman" w:eastAsia="Times New Roman" w:hAnsi="Times New Roman" w:cs="Times New Roman"/>
          <w:i/>
          <w:iCs/>
          <w:color w:val="000000" w:themeColor="text1"/>
          <w:sz w:val="28"/>
          <w:szCs w:val="28"/>
          <w:lang w:val="vi-VN"/>
        </w:rPr>
        <w:t>BND ngày</w:t>
      </w:r>
      <w:r w:rsidR="00965823" w:rsidRPr="00702018">
        <w:rPr>
          <w:rFonts w:ascii="Times New Roman" w:eastAsia="Times New Roman" w:hAnsi="Times New Roman" w:cs="Times New Roman"/>
          <w:i/>
          <w:iCs/>
          <w:color w:val="000000" w:themeColor="text1"/>
          <w:sz w:val="28"/>
          <w:szCs w:val="28"/>
        </w:rPr>
        <w:t xml:space="preserve">  </w:t>
      </w:r>
      <w:r w:rsidR="00702018" w:rsidRPr="00702018">
        <w:rPr>
          <w:rFonts w:ascii="Times New Roman" w:eastAsia="Times New Roman" w:hAnsi="Times New Roman" w:cs="Times New Roman"/>
          <w:i/>
          <w:iCs/>
          <w:color w:val="000000" w:themeColor="text1"/>
          <w:sz w:val="28"/>
          <w:szCs w:val="28"/>
        </w:rPr>
        <w:t>15</w:t>
      </w:r>
      <w:r w:rsidR="00965823" w:rsidRPr="00702018">
        <w:rPr>
          <w:rFonts w:ascii="Times New Roman" w:eastAsia="Times New Roman" w:hAnsi="Times New Roman" w:cs="Times New Roman"/>
          <w:i/>
          <w:iCs/>
          <w:color w:val="000000" w:themeColor="text1"/>
          <w:sz w:val="28"/>
          <w:szCs w:val="28"/>
        </w:rPr>
        <w:t xml:space="preserve"> </w:t>
      </w:r>
      <w:r w:rsidRPr="00702018">
        <w:rPr>
          <w:rFonts w:ascii="Times New Roman" w:eastAsia="Times New Roman" w:hAnsi="Times New Roman" w:cs="Times New Roman"/>
          <w:i/>
          <w:iCs/>
          <w:color w:val="000000" w:themeColor="text1"/>
          <w:sz w:val="28"/>
          <w:szCs w:val="28"/>
          <w:lang w:val="vi-VN"/>
        </w:rPr>
        <w:t>/</w:t>
      </w:r>
      <w:r w:rsidR="003A6656" w:rsidRPr="00702018">
        <w:rPr>
          <w:rFonts w:ascii="Times New Roman" w:eastAsia="Times New Roman" w:hAnsi="Times New Roman" w:cs="Times New Roman"/>
          <w:i/>
          <w:iCs/>
          <w:color w:val="000000" w:themeColor="text1"/>
          <w:sz w:val="28"/>
          <w:szCs w:val="28"/>
        </w:rPr>
        <w:t>10</w:t>
      </w:r>
      <w:r w:rsidR="00965823" w:rsidRPr="00702018">
        <w:rPr>
          <w:rFonts w:ascii="Times New Roman" w:eastAsia="Times New Roman" w:hAnsi="Times New Roman" w:cs="Times New Roman"/>
          <w:i/>
          <w:iCs/>
          <w:color w:val="000000" w:themeColor="text1"/>
          <w:sz w:val="28"/>
          <w:szCs w:val="28"/>
        </w:rPr>
        <w:t xml:space="preserve"> </w:t>
      </w:r>
      <w:r w:rsidRPr="00702018">
        <w:rPr>
          <w:rFonts w:ascii="Times New Roman" w:eastAsia="Times New Roman" w:hAnsi="Times New Roman" w:cs="Times New Roman"/>
          <w:i/>
          <w:iCs/>
          <w:color w:val="000000" w:themeColor="text1"/>
          <w:sz w:val="28"/>
          <w:szCs w:val="28"/>
          <w:lang w:val="vi-VN"/>
        </w:rPr>
        <w:t>/20</w:t>
      </w:r>
      <w:r w:rsidRPr="00702018">
        <w:rPr>
          <w:rFonts w:ascii="Times New Roman" w:eastAsia="Times New Roman" w:hAnsi="Times New Roman" w:cs="Times New Roman"/>
          <w:i/>
          <w:iCs/>
          <w:color w:val="000000" w:themeColor="text1"/>
          <w:sz w:val="28"/>
          <w:szCs w:val="28"/>
        </w:rPr>
        <w:t>1</w:t>
      </w:r>
      <w:r w:rsidR="00BF47FE" w:rsidRPr="00702018">
        <w:rPr>
          <w:rFonts w:ascii="Times New Roman" w:eastAsia="Times New Roman" w:hAnsi="Times New Roman" w:cs="Times New Roman"/>
          <w:i/>
          <w:iCs/>
          <w:color w:val="000000" w:themeColor="text1"/>
          <w:sz w:val="28"/>
          <w:szCs w:val="28"/>
        </w:rPr>
        <w:t xml:space="preserve">9 </w:t>
      </w:r>
    </w:p>
    <w:p w:rsidR="008842EC" w:rsidRPr="00702018" w:rsidRDefault="00E703D3" w:rsidP="00FA5FA1">
      <w:pPr>
        <w:shd w:val="clear" w:color="auto" w:fill="FFFFFF"/>
        <w:spacing w:after="0"/>
        <w:jc w:val="center"/>
        <w:rPr>
          <w:rFonts w:ascii="Times New Roman" w:eastAsia="Times New Roman" w:hAnsi="Times New Roman" w:cs="Times New Roman"/>
          <w:i/>
          <w:iCs/>
          <w:color w:val="000000" w:themeColor="text1"/>
          <w:sz w:val="28"/>
          <w:szCs w:val="28"/>
        </w:rPr>
      </w:pPr>
      <w:r w:rsidRPr="00702018">
        <w:rPr>
          <w:rFonts w:ascii="Times New Roman" w:eastAsia="Times New Roman" w:hAnsi="Times New Roman" w:cs="Times New Roman"/>
          <w:noProof/>
          <w:color w:val="000000" w:themeColor="text1"/>
          <w:sz w:val="28"/>
          <w:szCs w:val="28"/>
        </w:rPr>
        <w:pict>
          <v:shape id="_x0000_s1029" type="#_x0000_t32" style="position:absolute;left:0;text-align:left;margin-left:178pt;margin-top:15.65pt;width:137.25pt;height:0;z-index:251656192" o:connectortype="straight"/>
        </w:pict>
      </w:r>
      <w:r w:rsidR="008842EC" w:rsidRPr="00702018">
        <w:rPr>
          <w:rFonts w:ascii="Times New Roman" w:eastAsia="Times New Roman" w:hAnsi="Times New Roman" w:cs="Times New Roman"/>
          <w:i/>
          <w:iCs/>
          <w:color w:val="000000" w:themeColor="text1"/>
          <w:sz w:val="28"/>
          <w:szCs w:val="28"/>
          <w:lang w:val="vi-VN"/>
        </w:rPr>
        <w:t>của </w:t>
      </w:r>
      <w:r w:rsidR="008842EC" w:rsidRPr="00702018">
        <w:rPr>
          <w:rFonts w:ascii="Times New Roman" w:eastAsia="Times New Roman" w:hAnsi="Times New Roman" w:cs="Times New Roman"/>
          <w:i/>
          <w:iCs/>
          <w:color w:val="000000" w:themeColor="text1"/>
          <w:sz w:val="28"/>
          <w:szCs w:val="28"/>
        </w:rPr>
        <w:t>Ủ</w:t>
      </w:r>
      <w:r w:rsidR="008842EC" w:rsidRPr="00702018">
        <w:rPr>
          <w:rFonts w:ascii="Times New Roman" w:eastAsia="Times New Roman" w:hAnsi="Times New Roman" w:cs="Times New Roman"/>
          <w:i/>
          <w:iCs/>
          <w:color w:val="000000" w:themeColor="text1"/>
          <w:sz w:val="28"/>
          <w:szCs w:val="28"/>
          <w:lang w:val="vi-VN"/>
        </w:rPr>
        <w:t xml:space="preserve">y ban nhân dân tỉnh </w:t>
      </w:r>
      <w:r w:rsidR="00BF47FE" w:rsidRPr="00702018">
        <w:rPr>
          <w:rFonts w:ascii="Times New Roman" w:eastAsia="Times New Roman" w:hAnsi="Times New Roman" w:cs="Times New Roman"/>
          <w:i/>
          <w:iCs/>
          <w:color w:val="000000" w:themeColor="text1"/>
          <w:sz w:val="28"/>
          <w:szCs w:val="28"/>
        </w:rPr>
        <w:t>Thừa Thiên Huế</w:t>
      </w:r>
      <w:r w:rsidR="008842EC" w:rsidRPr="00702018">
        <w:rPr>
          <w:rFonts w:ascii="Times New Roman" w:eastAsia="Times New Roman" w:hAnsi="Times New Roman" w:cs="Times New Roman"/>
          <w:i/>
          <w:iCs/>
          <w:color w:val="000000" w:themeColor="text1"/>
          <w:sz w:val="28"/>
          <w:szCs w:val="28"/>
          <w:lang w:val="vi-VN"/>
        </w:rPr>
        <w:t>)</w:t>
      </w:r>
    </w:p>
    <w:p w:rsidR="00BF47FE" w:rsidRPr="00702018" w:rsidRDefault="00BF47FE" w:rsidP="00FA5FA1">
      <w:pPr>
        <w:shd w:val="clear" w:color="auto" w:fill="FFFFFF"/>
        <w:spacing w:after="0"/>
        <w:jc w:val="center"/>
        <w:rPr>
          <w:rFonts w:ascii="Times New Roman" w:eastAsia="Times New Roman" w:hAnsi="Times New Roman" w:cs="Times New Roman"/>
          <w:color w:val="000000" w:themeColor="text1"/>
          <w:sz w:val="28"/>
          <w:szCs w:val="28"/>
        </w:rPr>
      </w:pPr>
    </w:p>
    <w:p w:rsidR="008842EC" w:rsidRPr="00702018" w:rsidRDefault="008842EC" w:rsidP="009966F2">
      <w:pPr>
        <w:shd w:val="clear" w:color="auto" w:fill="FFFFFF"/>
        <w:spacing w:after="20"/>
        <w:jc w:val="center"/>
        <w:rPr>
          <w:rFonts w:ascii="Times New Roman" w:eastAsia="Times New Roman" w:hAnsi="Times New Roman" w:cs="Times New Roman"/>
          <w:color w:val="000000" w:themeColor="text1"/>
          <w:sz w:val="28"/>
          <w:szCs w:val="28"/>
        </w:rPr>
      </w:pPr>
      <w:bookmarkStart w:id="1" w:name="chuong_1"/>
      <w:r w:rsidRPr="00702018">
        <w:rPr>
          <w:rFonts w:ascii="Times New Roman" w:eastAsia="Times New Roman" w:hAnsi="Times New Roman" w:cs="Times New Roman"/>
          <w:b/>
          <w:bCs/>
          <w:color w:val="000000" w:themeColor="text1"/>
          <w:sz w:val="28"/>
          <w:szCs w:val="28"/>
          <w:lang w:val="vi-VN"/>
        </w:rPr>
        <w:t>Chương I</w:t>
      </w:r>
      <w:bookmarkEnd w:id="1"/>
    </w:p>
    <w:p w:rsidR="008842EC" w:rsidRPr="00702018" w:rsidRDefault="008842EC" w:rsidP="003649F1">
      <w:pPr>
        <w:shd w:val="clear" w:color="auto" w:fill="FFFFFF"/>
        <w:spacing w:after="120"/>
        <w:jc w:val="center"/>
        <w:rPr>
          <w:rFonts w:ascii="Times New Roman" w:eastAsia="Times New Roman" w:hAnsi="Times New Roman" w:cs="Times New Roman"/>
          <w:color w:val="000000" w:themeColor="text1"/>
          <w:sz w:val="28"/>
          <w:szCs w:val="28"/>
        </w:rPr>
      </w:pPr>
      <w:bookmarkStart w:id="2" w:name="chuong_1_name"/>
      <w:r w:rsidRPr="00702018">
        <w:rPr>
          <w:rFonts w:ascii="Times New Roman" w:eastAsia="Times New Roman" w:hAnsi="Times New Roman" w:cs="Times New Roman"/>
          <w:b/>
          <w:bCs/>
          <w:color w:val="000000" w:themeColor="text1"/>
          <w:sz w:val="28"/>
          <w:szCs w:val="28"/>
          <w:lang w:val="vi-VN"/>
        </w:rPr>
        <w:t>NHỮNG QUY ĐỊNH CHUNG</w:t>
      </w:r>
      <w:bookmarkEnd w:id="2"/>
    </w:p>
    <w:p w:rsidR="008842EC" w:rsidRPr="00702018" w:rsidRDefault="008842EC" w:rsidP="00771648">
      <w:pPr>
        <w:shd w:val="clear" w:color="auto" w:fill="FFFFFF"/>
        <w:spacing w:after="120"/>
        <w:ind w:firstLine="720"/>
        <w:jc w:val="both"/>
        <w:rPr>
          <w:rFonts w:ascii="Times New Roman" w:eastAsia="Times New Roman" w:hAnsi="Times New Roman" w:cs="Times New Roman"/>
          <w:color w:val="000000" w:themeColor="text1"/>
          <w:sz w:val="28"/>
          <w:szCs w:val="28"/>
        </w:rPr>
      </w:pPr>
      <w:bookmarkStart w:id="3" w:name="dieu_1_1"/>
      <w:r w:rsidRPr="00702018">
        <w:rPr>
          <w:rFonts w:ascii="Times New Roman" w:eastAsia="Times New Roman" w:hAnsi="Times New Roman" w:cs="Times New Roman"/>
          <w:b/>
          <w:bCs/>
          <w:color w:val="000000" w:themeColor="text1"/>
          <w:sz w:val="28"/>
          <w:szCs w:val="28"/>
          <w:lang w:val="vi-VN"/>
        </w:rPr>
        <w:t>Điều 1. Phạm vi điều chỉnh</w:t>
      </w:r>
      <w:bookmarkEnd w:id="3"/>
    </w:p>
    <w:p w:rsidR="00E960D4" w:rsidRPr="00702018" w:rsidRDefault="008842EC" w:rsidP="0077164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lang w:val="vi-VN"/>
        </w:rPr>
        <w:t>Quy ch</w:t>
      </w:r>
      <w:r w:rsidRPr="00702018">
        <w:rPr>
          <w:rFonts w:ascii="Times New Roman" w:eastAsia="Times New Roman" w:hAnsi="Times New Roman" w:cs="Times New Roman"/>
          <w:color w:val="000000" w:themeColor="text1"/>
          <w:sz w:val="28"/>
          <w:szCs w:val="28"/>
        </w:rPr>
        <w:t>ế </w:t>
      </w:r>
      <w:r w:rsidRPr="00702018">
        <w:rPr>
          <w:rFonts w:ascii="Times New Roman" w:eastAsia="Times New Roman" w:hAnsi="Times New Roman" w:cs="Times New Roman"/>
          <w:color w:val="000000" w:themeColor="text1"/>
          <w:sz w:val="28"/>
          <w:szCs w:val="28"/>
          <w:lang w:val="vi-VN"/>
        </w:rPr>
        <w:t>này quy định hình thức, thời gian, thẩm quyền, quy </w:t>
      </w:r>
      <w:r w:rsidRPr="00702018">
        <w:rPr>
          <w:rFonts w:ascii="Times New Roman" w:eastAsia="Times New Roman" w:hAnsi="Times New Roman" w:cs="Times New Roman"/>
          <w:color w:val="000000" w:themeColor="text1"/>
          <w:sz w:val="28"/>
          <w:szCs w:val="28"/>
        </w:rPr>
        <w:t>tr</w:t>
      </w:r>
      <w:r w:rsidRPr="00702018">
        <w:rPr>
          <w:rFonts w:ascii="Times New Roman" w:eastAsia="Times New Roman" w:hAnsi="Times New Roman" w:cs="Times New Roman"/>
          <w:color w:val="000000" w:themeColor="text1"/>
          <w:sz w:val="28"/>
          <w:szCs w:val="28"/>
          <w:lang w:val="vi-VN"/>
        </w:rPr>
        <w:t>ình phối hợp lập, th</w:t>
      </w:r>
      <w:r w:rsidRPr="00702018">
        <w:rPr>
          <w:rFonts w:ascii="Times New Roman" w:eastAsia="Times New Roman" w:hAnsi="Times New Roman" w:cs="Times New Roman"/>
          <w:color w:val="000000" w:themeColor="text1"/>
          <w:sz w:val="28"/>
          <w:szCs w:val="28"/>
        </w:rPr>
        <w:t>ẩ</w:t>
      </w:r>
      <w:r w:rsidRPr="00702018">
        <w:rPr>
          <w:rFonts w:ascii="Times New Roman" w:eastAsia="Times New Roman" w:hAnsi="Times New Roman" w:cs="Times New Roman"/>
          <w:color w:val="000000" w:themeColor="text1"/>
          <w:sz w:val="28"/>
          <w:szCs w:val="28"/>
          <w:lang w:val="vi-VN"/>
        </w:rPr>
        <w:t xml:space="preserve">m định hồ sơ, xem xét, quyết định áp dụng </w:t>
      </w:r>
      <w:r w:rsidR="00360380" w:rsidRPr="00702018">
        <w:rPr>
          <w:rFonts w:ascii="Times New Roman" w:eastAsia="Times New Roman" w:hAnsi="Times New Roman" w:cs="Times New Roman"/>
          <w:color w:val="000000" w:themeColor="text1"/>
          <w:sz w:val="28"/>
          <w:szCs w:val="28"/>
        </w:rPr>
        <w:t xml:space="preserve">biện pháp xử lý hành chính giáo dục tại xã, phường, thị trấn đối với người nghiện </w:t>
      </w:r>
      <w:r w:rsidR="00FD20A6" w:rsidRPr="00702018">
        <w:rPr>
          <w:rFonts w:ascii="Times New Roman" w:eastAsia="Times New Roman" w:hAnsi="Times New Roman" w:cs="Times New Roman"/>
          <w:color w:val="000000" w:themeColor="text1"/>
          <w:sz w:val="28"/>
          <w:szCs w:val="28"/>
        </w:rPr>
        <w:t xml:space="preserve">ma túy </w:t>
      </w:r>
      <w:r w:rsidR="00360380" w:rsidRPr="00702018">
        <w:rPr>
          <w:rFonts w:ascii="Times New Roman" w:eastAsia="Times New Roman" w:hAnsi="Times New Roman" w:cs="Times New Roman"/>
          <w:color w:val="000000" w:themeColor="text1"/>
          <w:sz w:val="28"/>
          <w:szCs w:val="28"/>
        </w:rPr>
        <w:t xml:space="preserve">và đưa người nghiện </w:t>
      </w:r>
      <w:r w:rsidR="00FD20A6" w:rsidRPr="00702018">
        <w:rPr>
          <w:rFonts w:ascii="Times New Roman" w:eastAsia="Times New Roman" w:hAnsi="Times New Roman" w:cs="Times New Roman"/>
          <w:color w:val="000000" w:themeColor="text1"/>
          <w:sz w:val="28"/>
          <w:szCs w:val="28"/>
        </w:rPr>
        <w:t xml:space="preserve">ma túy </w:t>
      </w:r>
      <w:r w:rsidR="00360380" w:rsidRPr="00702018">
        <w:rPr>
          <w:rFonts w:ascii="Times New Roman" w:eastAsia="Times New Roman" w:hAnsi="Times New Roman" w:cs="Times New Roman"/>
          <w:color w:val="000000" w:themeColor="text1"/>
          <w:sz w:val="28"/>
          <w:szCs w:val="28"/>
        </w:rPr>
        <w:t>vào cơ sở cai nghiện bắt buộc trên địa bàn tỉnh Thừa Thiên Huế.</w:t>
      </w:r>
    </w:p>
    <w:p w:rsidR="00045A4B" w:rsidRPr="00702018" w:rsidRDefault="00045A4B" w:rsidP="00045A4B">
      <w:pPr>
        <w:shd w:val="clear" w:color="auto" w:fill="FFFFFF"/>
        <w:spacing w:after="120"/>
        <w:ind w:firstLine="720"/>
        <w:jc w:val="both"/>
        <w:rPr>
          <w:rFonts w:ascii="Times New Roman" w:eastAsia="Times New Roman" w:hAnsi="Times New Roman" w:cs="Times New Roman"/>
          <w:b/>
          <w:bCs/>
          <w:color w:val="000000" w:themeColor="text1"/>
          <w:sz w:val="28"/>
          <w:szCs w:val="28"/>
        </w:rPr>
      </w:pPr>
      <w:bookmarkStart w:id="4" w:name="dieu_2_1"/>
      <w:bookmarkStart w:id="5" w:name="dieu_3"/>
      <w:r w:rsidRPr="00702018">
        <w:rPr>
          <w:rFonts w:ascii="Times New Roman" w:eastAsia="Times New Roman" w:hAnsi="Times New Roman" w:cs="Times New Roman"/>
          <w:b/>
          <w:bCs/>
          <w:color w:val="000000" w:themeColor="text1"/>
          <w:sz w:val="28"/>
          <w:szCs w:val="28"/>
        </w:rPr>
        <w:t>Điều 2. Đối tượng áp dụng</w:t>
      </w:r>
      <w:bookmarkEnd w:id="4"/>
    </w:p>
    <w:p w:rsidR="00045A4B" w:rsidRPr="00702018" w:rsidRDefault="00045A4B" w:rsidP="00045A4B">
      <w:pPr>
        <w:spacing w:after="120"/>
        <w:ind w:firstLine="720"/>
        <w:jc w:val="both"/>
        <w:rPr>
          <w:rFonts w:ascii="Times New Roman" w:hAnsi="Times New Roman" w:cs="Times New Roman"/>
          <w:color w:val="000000" w:themeColor="text1"/>
          <w:sz w:val="28"/>
          <w:szCs w:val="28"/>
        </w:rPr>
      </w:pPr>
      <w:bookmarkStart w:id="6" w:name="cumtu_3"/>
      <w:r w:rsidRPr="00702018">
        <w:rPr>
          <w:rFonts w:ascii="Times New Roman" w:eastAsia="Times New Roman" w:hAnsi="Times New Roman" w:cs="Times New Roman"/>
          <w:color w:val="000000" w:themeColor="text1"/>
          <w:sz w:val="28"/>
          <w:szCs w:val="28"/>
        </w:rPr>
        <w:t xml:space="preserve">1. </w:t>
      </w:r>
      <w:bookmarkEnd w:id="6"/>
      <w:r w:rsidRPr="00702018">
        <w:rPr>
          <w:rFonts w:ascii="Times New Roman" w:eastAsia="Times New Roman" w:hAnsi="Times New Roman" w:cs="Times New Roman"/>
          <w:color w:val="000000" w:themeColor="text1"/>
          <w:sz w:val="28"/>
          <w:szCs w:val="28"/>
        </w:rPr>
        <w:t>Đối tượng áp dụng biện pháp giáo dục tại xã, phường, thị trấn đối với người nghiện ma túy</w:t>
      </w:r>
    </w:p>
    <w:p w:rsidR="00045A4B" w:rsidRPr="00702018" w:rsidRDefault="00045A4B" w:rsidP="00045A4B">
      <w:pPr>
        <w:spacing w:after="120"/>
        <w:ind w:firstLine="720"/>
        <w:jc w:val="both"/>
        <w:rPr>
          <w:rFonts w:ascii="Times New Roman" w:hAnsi="Times New Roman" w:cs="Times New Roman"/>
          <w:color w:val="000000" w:themeColor="text1"/>
          <w:sz w:val="28"/>
          <w:szCs w:val="28"/>
        </w:rPr>
      </w:pPr>
      <w:r w:rsidRPr="00702018">
        <w:rPr>
          <w:rFonts w:ascii="Times New Roman" w:hAnsi="Times New Roman" w:cs="Times New Roman"/>
          <w:color w:val="000000" w:themeColor="text1"/>
          <w:sz w:val="28"/>
          <w:szCs w:val="28"/>
        </w:rPr>
        <w:t>a) L</w:t>
      </w:r>
      <w:r w:rsidRPr="00702018">
        <w:rPr>
          <w:rFonts w:ascii="Times New Roman" w:hAnsi="Times New Roman" w:cs="Times New Roman"/>
          <w:color w:val="000000" w:themeColor="text1"/>
          <w:sz w:val="28"/>
          <w:szCs w:val="28"/>
          <w:lang w:val="vi-VN"/>
        </w:rPr>
        <w:t>à người nghiện ma túy từ đủ 18 tuổi trở lên có nơi cư trú ổn định, thì thời hiệu là 03 tháng, kể từ ngày đối tượng có hành vi sử dụng ma túy bị phát hiện.</w:t>
      </w:r>
    </w:p>
    <w:p w:rsidR="00045A4B" w:rsidRPr="00702018" w:rsidRDefault="00045A4B" w:rsidP="00045A4B">
      <w:pPr>
        <w:spacing w:after="120"/>
        <w:ind w:firstLine="720"/>
        <w:jc w:val="both"/>
        <w:rPr>
          <w:rFonts w:ascii="Times New Roman" w:hAnsi="Times New Roman" w:cs="Times New Roman"/>
          <w:color w:val="000000" w:themeColor="text1"/>
          <w:sz w:val="28"/>
          <w:szCs w:val="28"/>
        </w:rPr>
      </w:pPr>
      <w:r w:rsidRPr="00702018">
        <w:rPr>
          <w:rFonts w:ascii="Times New Roman" w:hAnsi="Times New Roman" w:cs="Times New Roman"/>
          <w:color w:val="000000" w:themeColor="text1"/>
          <w:sz w:val="28"/>
          <w:szCs w:val="28"/>
        </w:rPr>
        <w:t xml:space="preserve">b) </w:t>
      </w:r>
      <w:r w:rsidRPr="00702018">
        <w:rPr>
          <w:rFonts w:ascii="Times New Roman" w:hAnsi="Times New Roman" w:cs="Times New Roman"/>
          <w:color w:val="000000" w:themeColor="text1"/>
          <w:sz w:val="28"/>
          <w:szCs w:val="28"/>
          <w:lang w:val="vi-VN"/>
        </w:rPr>
        <w:t xml:space="preserve">Người nghiện ma túy đang tham gia chương trình cai nghiện tự nguyện tại gia đình hoặc cộng đồng hoặc tham gia chương trình điều trị nghiện các chất dạng thuốc phiện bằng thuốc thay thế theo quy định của pháp luật mà bị phát hiện sử dụng trái phép chất ma túy. </w:t>
      </w:r>
    </w:p>
    <w:p w:rsidR="00045A4B" w:rsidRPr="00702018" w:rsidRDefault="00045A4B" w:rsidP="00045A4B">
      <w:pPr>
        <w:spacing w:after="120"/>
        <w:ind w:firstLine="720"/>
        <w:jc w:val="both"/>
        <w:rPr>
          <w:rFonts w:ascii="Times New Roman" w:hAnsi="Times New Roman" w:cs="Times New Roman"/>
          <w:color w:val="000000" w:themeColor="text1"/>
          <w:sz w:val="28"/>
          <w:szCs w:val="28"/>
        </w:rPr>
      </w:pPr>
      <w:r w:rsidRPr="00702018">
        <w:rPr>
          <w:rFonts w:ascii="Times New Roman" w:hAnsi="Times New Roman" w:cs="Times New Roman"/>
          <w:color w:val="000000" w:themeColor="text1"/>
          <w:sz w:val="28"/>
          <w:szCs w:val="28"/>
        </w:rPr>
        <w:t xml:space="preserve">2. </w:t>
      </w:r>
      <w:r w:rsidRPr="00702018">
        <w:rPr>
          <w:rFonts w:ascii="Times New Roman" w:eastAsia="Times New Roman" w:hAnsi="Times New Roman" w:cs="Times New Roman"/>
          <w:color w:val="000000" w:themeColor="text1"/>
          <w:sz w:val="28"/>
          <w:szCs w:val="28"/>
        </w:rPr>
        <w:t>Đối tượng áp dụng biện pháp xử lý hành chính đưa vào cơ sở cai nghiện bắt buộc</w:t>
      </w:r>
    </w:p>
    <w:p w:rsidR="00045A4B" w:rsidRPr="00702018" w:rsidRDefault="00045A4B" w:rsidP="00045A4B">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a) </w:t>
      </w:r>
      <w:r w:rsidRPr="00702018">
        <w:rPr>
          <w:rFonts w:ascii="Times New Roman" w:eastAsia="Times New Roman" w:hAnsi="Times New Roman" w:cs="Times New Roman"/>
          <w:color w:val="000000" w:themeColor="text1"/>
          <w:sz w:val="28"/>
          <w:szCs w:val="28"/>
          <w:lang w:val="vi-VN"/>
        </w:rPr>
        <w:t>Người nghiện ma túy từ đủ 18 tuổi trở lên có nơi cư trú ổn định,</w:t>
      </w:r>
      <w:r w:rsidRPr="00702018">
        <w:rPr>
          <w:rFonts w:ascii="Times New Roman" w:eastAsia="Times New Roman" w:hAnsi="Times New Roman" w:cs="Times New Roman"/>
          <w:color w:val="000000" w:themeColor="text1"/>
          <w:sz w:val="28"/>
          <w:szCs w:val="28"/>
        </w:rPr>
        <w:t xml:space="preserve"> trong thời hạn 2 năm kể từ ngày chấp hành xong biện </w:t>
      </w:r>
      <w:r w:rsidRPr="00702018">
        <w:rPr>
          <w:rFonts w:ascii="Times New Roman" w:eastAsia="Times New Roman" w:hAnsi="Times New Roman" w:cs="Times New Roman"/>
          <w:color w:val="000000" w:themeColor="text1"/>
          <w:sz w:val="28"/>
          <w:szCs w:val="28"/>
          <w:lang w:val="vi-VN"/>
        </w:rPr>
        <w:t>pháp giáo dục tại xã, phường, thị trấn do nghiện ma túy</w:t>
      </w:r>
      <w:r w:rsidRPr="00702018">
        <w:rPr>
          <w:rFonts w:ascii="Times New Roman" w:eastAsia="Times New Roman" w:hAnsi="Times New Roman" w:cs="Times New Roman"/>
          <w:color w:val="000000" w:themeColor="text1"/>
          <w:sz w:val="28"/>
          <w:szCs w:val="28"/>
        </w:rPr>
        <w:t xml:space="preserve"> hoặc trong thời hạn 1 năm kể từ ngày hết thời hiệu thi hành quyết định áp dụng biện </w:t>
      </w:r>
      <w:r w:rsidRPr="00702018">
        <w:rPr>
          <w:rFonts w:ascii="Times New Roman" w:eastAsia="Times New Roman" w:hAnsi="Times New Roman" w:cs="Times New Roman"/>
          <w:color w:val="000000" w:themeColor="text1"/>
          <w:sz w:val="28"/>
          <w:szCs w:val="28"/>
          <w:lang w:val="vi-VN"/>
        </w:rPr>
        <w:t>pháp giáo dục tại xã, phường, thị trấn</w:t>
      </w:r>
      <w:r w:rsidR="00C30380" w:rsidRPr="00702018">
        <w:rPr>
          <w:rFonts w:ascii="Times New Roman" w:eastAsia="Times New Roman" w:hAnsi="Times New Roman" w:cs="Times New Roman"/>
          <w:color w:val="000000" w:themeColor="text1"/>
          <w:sz w:val="28"/>
          <w:szCs w:val="28"/>
        </w:rPr>
        <w:t xml:space="preserve"> </w:t>
      </w:r>
      <w:r w:rsidRPr="00702018">
        <w:rPr>
          <w:rFonts w:ascii="Times New Roman" w:eastAsia="Times New Roman" w:hAnsi="Times New Roman" w:cs="Times New Roman"/>
          <w:color w:val="000000" w:themeColor="text1"/>
          <w:sz w:val="28"/>
          <w:szCs w:val="28"/>
          <w:lang w:val="vi-VN"/>
        </w:rPr>
        <w:t>mà vẫn còn nghiện</w:t>
      </w:r>
      <w:r w:rsidRPr="00702018">
        <w:rPr>
          <w:rFonts w:ascii="Times New Roman" w:eastAsia="Times New Roman" w:hAnsi="Times New Roman" w:cs="Times New Roman"/>
          <w:color w:val="000000" w:themeColor="text1"/>
          <w:sz w:val="28"/>
          <w:szCs w:val="28"/>
        </w:rPr>
        <w:t xml:space="preserve"> ma túy</w:t>
      </w:r>
      <w:r w:rsidRPr="00702018">
        <w:rPr>
          <w:rFonts w:ascii="Times New Roman" w:eastAsia="Times New Roman" w:hAnsi="Times New Roman" w:cs="Times New Roman"/>
          <w:color w:val="000000" w:themeColor="text1"/>
          <w:sz w:val="28"/>
          <w:szCs w:val="28"/>
          <w:lang w:val="vi-VN"/>
        </w:rPr>
        <w:t>.</w:t>
      </w:r>
    </w:p>
    <w:p w:rsidR="00045A4B" w:rsidRPr="00702018" w:rsidRDefault="00045A4B" w:rsidP="00045A4B">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b) Người nghiện ma túy </w:t>
      </w:r>
      <w:r w:rsidRPr="00702018">
        <w:rPr>
          <w:rFonts w:ascii="Times New Roman" w:eastAsia="Times New Roman" w:hAnsi="Times New Roman" w:cs="Times New Roman"/>
          <w:color w:val="000000" w:themeColor="text1"/>
          <w:sz w:val="28"/>
          <w:szCs w:val="28"/>
          <w:lang w:val="vi-VN"/>
        </w:rPr>
        <w:t>từ đủ 18 tuổi trở lên</w:t>
      </w:r>
      <w:r w:rsidRPr="00702018">
        <w:rPr>
          <w:rFonts w:ascii="Times New Roman" w:eastAsia="Times New Roman" w:hAnsi="Times New Roman" w:cs="Times New Roman"/>
          <w:color w:val="000000" w:themeColor="text1"/>
          <w:sz w:val="28"/>
          <w:szCs w:val="28"/>
        </w:rPr>
        <w:t>, có nơi cư trú ổn định bị chấm dứt thi hành quyết định</w:t>
      </w:r>
      <w:r w:rsidRPr="00702018">
        <w:rPr>
          <w:rFonts w:ascii="Times New Roman" w:eastAsia="Times New Roman" w:hAnsi="Times New Roman" w:cs="Times New Roman"/>
          <w:color w:val="000000" w:themeColor="text1"/>
          <w:sz w:val="28"/>
          <w:szCs w:val="28"/>
          <w:lang w:val="vi-VN"/>
        </w:rPr>
        <w:t xml:space="preserve"> giáo dục tại xã, phường, thị trấ</w:t>
      </w:r>
      <w:r w:rsidRPr="00702018">
        <w:rPr>
          <w:rFonts w:ascii="Times New Roman" w:eastAsia="Times New Roman" w:hAnsi="Times New Roman" w:cs="Times New Roman"/>
          <w:color w:val="000000" w:themeColor="text1"/>
          <w:sz w:val="28"/>
          <w:szCs w:val="28"/>
        </w:rPr>
        <w:t xml:space="preserve">n do nghiện ma túy. </w:t>
      </w:r>
    </w:p>
    <w:p w:rsidR="00045A4B" w:rsidRPr="00702018" w:rsidRDefault="00045A4B" w:rsidP="00045A4B">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lastRenderedPageBreak/>
        <w:t xml:space="preserve">c) </w:t>
      </w:r>
      <w:r w:rsidRPr="00702018">
        <w:rPr>
          <w:rFonts w:ascii="Times New Roman" w:eastAsia="Times New Roman" w:hAnsi="Times New Roman" w:cs="Times New Roman"/>
          <w:color w:val="000000" w:themeColor="text1"/>
          <w:sz w:val="28"/>
          <w:szCs w:val="28"/>
          <w:lang w:val="vi-VN"/>
        </w:rPr>
        <w:t>Người nghiện ma túy từ đủ 18 tuổi tr</w:t>
      </w:r>
      <w:r w:rsidRPr="00702018">
        <w:rPr>
          <w:rFonts w:ascii="Times New Roman" w:eastAsia="Times New Roman" w:hAnsi="Times New Roman" w:cs="Times New Roman"/>
          <w:color w:val="000000" w:themeColor="text1"/>
          <w:sz w:val="28"/>
          <w:szCs w:val="28"/>
        </w:rPr>
        <w:t>ở </w:t>
      </w:r>
      <w:r w:rsidRPr="00702018">
        <w:rPr>
          <w:rFonts w:ascii="Times New Roman" w:eastAsia="Times New Roman" w:hAnsi="Times New Roman" w:cs="Times New Roman"/>
          <w:color w:val="000000" w:themeColor="text1"/>
          <w:sz w:val="28"/>
          <w:szCs w:val="28"/>
          <w:lang w:val="vi-VN"/>
        </w:rPr>
        <w:t>lên không có nơi cư trú ổn định</w:t>
      </w:r>
      <w:r w:rsidRPr="00702018">
        <w:rPr>
          <w:rFonts w:ascii="Times New Roman" w:eastAsia="Times New Roman" w:hAnsi="Times New Roman" w:cs="Times New Roman"/>
          <w:color w:val="000000" w:themeColor="text1"/>
          <w:sz w:val="28"/>
          <w:szCs w:val="28"/>
        </w:rPr>
        <w:t>.</w:t>
      </w:r>
    </w:p>
    <w:p w:rsidR="00045A4B" w:rsidRPr="00702018" w:rsidRDefault="00045A4B" w:rsidP="00045A4B">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w:t>
      </w:r>
      <w:r w:rsidRPr="00702018">
        <w:rPr>
          <w:rFonts w:ascii="Times New Roman" w:eastAsia="Times New Roman" w:hAnsi="Times New Roman" w:cs="Times New Roman"/>
          <w:color w:val="000000" w:themeColor="text1"/>
          <w:sz w:val="28"/>
          <w:szCs w:val="28"/>
          <w:lang w:val="vi-VN"/>
        </w:rPr>
        <w:t>. Các cơ quan, đơn vị, tổ chức, cá nh</w:t>
      </w:r>
      <w:r w:rsidRPr="00702018">
        <w:rPr>
          <w:rFonts w:ascii="Times New Roman" w:eastAsia="Times New Roman" w:hAnsi="Times New Roman" w:cs="Times New Roman"/>
          <w:color w:val="000000" w:themeColor="text1"/>
          <w:sz w:val="28"/>
          <w:szCs w:val="28"/>
        </w:rPr>
        <w:t>â</w:t>
      </w:r>
      <w:r w:rsidRPr="00702018">
        <w:rPr>
          <w:rFonts w:ascii="Times New Roman" w:eastAsia="Times New Roman" w:hAnsi="Times New Roman" w:cs="Times New Roman"/>
          <w:color w:val="000000" w:themeColor="text1"/>
          <w:sz w:val="28"/>
          <w:szCs w:val="28"/>
          <w:lang w:val="vi-VN"/>
        </w:rPr>
        <w:t>n tham gia lập, thẩm định hồ sơ, xem xét, quy</w:t>
      </w:r>
      <w:r w:rsidRPr="00702018">
        <w:rPr>
          <w:rFonts w:ascii="Times New Roman" w:eastAsia="Times New Roman" w:hAnsi="Times New Roman" w:cs="Times New Roman"/>
          <w:color w:val="000000" w:themeColor="text1"/>
          <w:sz w:val="28"/>
          <w:szCs w:val="28"/>
        </w:rPr>
        <w:t>ết </w:t>
      </w:r>
      <w:r w:rsidRPr="00702018">
        <w:rPr>
          <w:rFonts w:ascii="Times New Roman" w:eastAsia="Times New Roman" w:hAnsi="Times New Roman" w:cs="Times New Roman"/>
          <w:color w:val="000000" w:themeColor="text1"/>
          <w:sz w:val="28"/>
          <w:szCs w:val="28"/>
          <w:lang w:val="vi-VN"/>
        </w:rPr>
        <w:t xml:space="preserve">định áp dụng biện pháp </w:t>
      </w:r>
      <w:r w:rsidRPr="00702018">
        <w:rPr>
          <w:rFonts w:ascii="Times New Roman" w:eastAsia="Times New Roman" w:hAnsi="Times New Roman" w:cs="Times New Roman"/>
          <w:color w:val="000000" w:themeColor="text1"/>
          <w:sz w:val="28"/>
          <w:szCs w:val="28"/>
        </w:rPr>
        <w:t xml:space="preserve">đưa người nghiện ma túy vào cơ sở cai nghiện bắt buộc </w:t>
      </w:r>
      <w:r w:rsidRPr="00702018">
        <w:rPr>
          <w:rFonts w:ascii="Times New Roman" w:eastAsia="Times New Roman" w:hAnsi="Times New Roman" w:cs="Times New Roman"/>
          <w:color w:val="000000" w:themeColor="text1"/>
          <w:sz w:val="28"/>
          <w:szCs w:val="28"/>
          <w:lang w:val="vi-VN"/>
        </w:rPr>
        <w:t>theo quy định của pháp luật</w:t>
      </w:r>
      <w:r w:rsidRPr="00702018">
        <w:rPr>
          <w:rFonts w:ascii="Times New Roman" w:eastAsia="Times New Roman" w:hAnsi="Times New Roman" w:cs="Times New Roman"/>
          <w:color w:val="000000" w:themeColor="text1"/>
          <w:sz w:val="28"/>
          <w:szCs w:val="28"/>
        </w:rPr>
        <w:t>.</w:t>
      </w:r>
    </w:p>
    <w:p w:rsidR="003747F0" w:rsidRPr="00702018" w:rsidRDefault="004053C9" w:rsidP="00771648">
      <w:pPr>
        <w:shd w:val="clear" w:color="auto" w:fill="FFFFFF"/>
        <w:spacing w:after="120"/>
        <w:ind w:firstLine="720"/>
        <w:jc w:val="both"/>
        <w:rPr>
          <w:rFonts w:ascii="Times New Roman" w:eastAsia="Times New Roman" w:hAnsi="Times New Roman" w:cs="Times New Roman"/>
          <w:b/>
          <w:bCs/>
          <w:color w:val="000000" w:themeColor="text1"/>
          <w:sz w:val="28"/>
          <w:szCs w:val="28"/>
        </w:rPr>
      </w:pPr>
      <w:r w:rsidRPr="00702018">
        <w:rPr>
          <w:rFonts w:ascii="Times New Roman" w:eastAsia="Times New Roman" w:hAnsi="Times New Roman" w:cs="Times New Roman"/>
          <w:b/>
          <w:bCs/>
          <w:color w:val="000000" w:themeColor="text1"/>
          <w:sz w:val="28"/>
          <w:szCs w:val="28"/>
        </w:rPr>
        <w:t>Điều 3. Nguyên tắc</w:t>
      </w:r>
      <w:r w:rsidR="003747F0" w:rsidRPr="00702018">
        <w:rPr>
          <w:rFonts w:ascii="Times New Roman" w:eastAsia="Times New Roman" w:hAnsi="Times New Roman" w:cs="Times New Roman"/>
          <w:b/>
          <w:bCs/>
          <w:color w:val="000000" w:themeColor="text1"/>
          <w:sz w:val="28"/>
          <w:szCs w:val="28"/>
        </w:rPr>
        <w:t>, nội dung</w:t>
      </w:r>
      <w:r w:rsidR="00B5401A" w:rsidRPr="00702018">
        <w:rPr>
          <w:rFonts w:ascii="Times New Roman" w:eastAsia="Times New Roman" w:hAnsi="Times New Roman" w:cs="Times New Roman"/>
          <w:b/>
          <w:bCs/>
          <w:color w:val="000000" w:themeColor="text1"/>
          <w:sz w:val="28"/>
          <w:szCs w:val="28"/>
        </w:rPr>
        <w:t>, hình thức</w:t>
      </w:r>
      <w:r w:rsidR="003747F0" w:rsidRPr="00702018">
        <w:rPr>
          <w:rFonts w:ascii="Times New Roman" w:eastAsia="Times New Roman" w:hAnsi="Times New Roman" w:cs="Times New Roman"/>
          <w:b/>
          <w:bCs/>
          <w:color w:val="000000" w:themeColor="text1"/>
          <w:sz w:val="28"/>
          <w:szCs w:val="28"/>
        </w:rPr>
        <w:t xml:space="preserve"> phối hợp</w:t>
      </w:r>
    </w:p>
    <w:p w:rsidR="00324DDF" w:rsidRPr="00702018" w:rsidRDefault="00B5401A" w:rsidP="00816B3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w:t>
      </w:r>
      <w:r w:rsidRPr="00702018">
        <w:rPr>
          <w:rFonts w:ascii="Times New Roman" w:eastAsia="Times New Roman" w:hAnsi="Times New Roman" w:cs="Times New Roman"/>
          <w:color w:val="000000" w:themeColor="text1"/>
        </w:rPr>
        <w:t> </w:t>
      </w:r>
      <w:r w:rsidRPr="00702018">
        <w:rPr>
          <w:rFonts w:ascii="Times New Roman" w:eastAsia="Times New Roman" w:hAnsi="Times New Roman" w:cs="Times New Roman"/>
          <w:color w:val="000000" w:themeColor="text1"/>
          <w:sz w:val="28"/>
          <w:szCs w:val="28"/>
        </w:rPr>
        <w:t>Tuân thủ quy định của Luật Phòng, chống ma túy, Luật xử lý vi phạm hành chính và các văn bản quy p</w:t>
      </w:r>
      <w:r w:rsidR="00086687" w:rsidRPr="00702018">
        <w:rPr>
          <w:rFonts w:ascii="Times New Roman" w:eastAsia="Times New Roman" w:hAnsi="Times New Roman" w:cs="Times New Roman"/>
          <w:color w:val="000000" w:themeColor="text1"/>
          <w:sz w:val="28"/>
          <w:szCs w:val="28"/>
        </w:rPr>
        <w:t xml:space="preserve">hạm pháp luật khác có liên quan; quy trình, thẩm quyền và thành phần, thủ tục lập hồ sơ đề nghị áp dụng biện pháp </w:t>
      </w:r>
      <w:r w:rsidR="00324DDF" w:rsidRPr="00702018">
        <w:rPr>
          <w:rFonts w:ascii="Times New Roman" w:eastAsia="Times New Roman" w:hAnsi="Times New Roman" w:cs="Times New Roman"/>
          <w:color w:val="000000" w:themeColor="text1"/>
          <w:spacing w:val="2"/>
          <w:sz w:val="28"/>
          <w:szCs w:val="28"/>
        </w:rPr>
        <w:t>giáo dục tại xã, phường, thị trấn và đưa vào cơ sở cai nghiện bắt buộc.</w:t>
      </w:r>
    </w:p>
    <w:p w:rsidR="00B5401A" w:rsidRPr="00702018" w:rsidRDefault="00B5401A" w:rsidP="00816B3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w:t>
      </w:r>
      <w:r w:rsidRPr="00702018">
        <w:rPr>
          <w:rFonts w:ascii="Times New Roman" w:eastAsia="Times New Roman" w:hAnsi="Times New Roman" w:cs="Times New Roman"/>
          <w:color w:val="000000" w:themeColor="text1"/>
        </w:rPr>
        <w:t> </w:t>
      </w:r>
      <w:r w:rsidRPr="00702018">
        <w:rPr>
          <w:rFonts w:ascii="Times New Roman" w:eastAsia="Times New Roman" w:hAnsi="Times New Roman" w:cs="Times New Roman"/>
          <w:color w:val="000000" w:themeColor="text1"/>
          <w:sz w:val="28"/>
          <w:szCs w:val="28"/>
        </w:rPr>
        <w:t>Hoạt động phối hợp được thực hiện trên cơ sở chức năng, nhiệm vụ, quyền hạn và có sự phân công, phân định trách nhiệm cụ thể đối với các cơ quan, đơn vị, tổ chức theo quy định của pháp luật.</w:t>
      </w:r>
    </w:p>
    <w:p w:rsidR="00BC2D89" w:rsidRPr="00702018" w:rsidRDefault="00B5401A" w:rsidP="00816B38">
      <w:pPr>
        <w:shd w:val="clear" w:color="auto" w:fill="FFFFFF"/>
        <w:spacing w:after="12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Đảm bảo nhanh chóng, đồng bộ, hiệu quả, chặt chẽ trong công tác phối hợp giữa các cơ quan, đơn vị, tổ chức có liên quan</w:t>
      </w:r>
      <w:r w:rsidR="00BC2D89" w:rsidRPr="00702018">
        <w:rPr>
          <w:rFonts w:ascii="Times New Roman" w:eastAsia="Times New Roman" w:hAnsi="Times New Roman" w:cs="Times New Roman"/>
          <w:color w:val="000000" w:themeColor="text1"/>
          <w:spacing w:val="2"/>
          <w:sz w:val="28"/>
          <w:szCs w:val="28"/>
        </w:rPr>
        <w:t>, chính quyền cơ sở</w:t>
      </w:r>
      <w:r w:rsidRPr="00702018">
        <w:rPr>
          <w:rFonts w:ascii="Times New Roman" w:eastAsia="Times New Roman" w:hAnsi="Times New Roman" w:cs="Times New Roman"/>
          <w:color w:val="000000" w:themeColor="text1"/>
          <w:spacing w:val="2"/>
          <w:sz w:val="28"/>
          <w:szCs w:val="28"/>
        </w:rPr>
        <w:t xml:space="preserve"> trong việc </w:t>
      </w:r>
      <w:r w:rsidR="00BC2D89" w:rsidRPr="00702018">
        <w:rPr>
          <w:rFonts w:ascii="Times New Roman" w:eastAsia="Times New Roman" w:hAnsi="Times New Roman" w:cs="Times New Roman"/>
          <w:color w:val="000000" w:themeColor="text1"/>
          <w:spacing w:val="2"/>
          <w:sz w:val="28"/>
          <w:szCs w:val="28"/>
        </w:rPr>
        <w:t>lập, kiểm</w:t>
      </w:r>
      <w:r w:rsidRPr="00702018">
        <w:rPr>
          <w:rFonts w:ascii="Times New Roman" w:eastAsia="Times New Roman" w:hAnsi="Times New Roman" w:cs="Times New Roman"/>
          <w:color w:val="000000" w:themeColor="text1"/>
          <w:spacing w:val="2"/>
          <w:sz w:val="28"/>
          <w:szCs w:val="28"/>
        </w:rPr>
        <w:t xml:space="preserve"> tra hồ sơ, xem xét hồ sơ, quyết định đưa người nghiện </w:t>
      </w:r>
      <w:r w:rsidR="00BC2D89" w:rsidRPr="00702018">
        <w:rPr>
          <w:rFonts w:ascii="Times New Roman" w:eastAsia="Times New Roman" w:hAnsi="Times New Roman" w:cs="Times New Roman"/>
          <w:color w:val="000000" w:themeColor="text1"/>
          <w:spacing w:val="2"/>
          <w:sz w:val="28"/>
          <w:szCs w:val="28"/>
        </w:rPr>
        <w:t>vào giáo dục tại xã, phường, thị trấn và đưa vào cơ sở cai nghiện bắt buộc.</w:t>
      </w:r>
    </w:p>
    <w:p w:rsidR="00B5401A" w:rsidRPr="00702018" w:rsidRDefault="00B5401A" w:rsidP="00816B3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 Tôn trọng quyền, lợi ích hợp pháp của người nghiện</w:t>
      </w:r>
      <w:r w:rsidR="00E07B97" w:rsidRPr="00702018">
        <w:rPr>
          <w:rFonts w:ascii="Times New Roman" w:eastAsia="Times New Roman" w:hAnsi="Times New Roman" w:cs="Times New Roman"/>
          <w:color w:val="000000" w:themeColor="text1"/>
          <w:sz w:val="28"/>
          <w:szCs w:val="28"/>
        </w:rPr>
        <w:t xml:space="preserve"> ma túy</w:t>
      </w:r>
      <w:r w:rsidRPr="00702018">
        <w:rPr>
          <w:rFonts w:ascii="Times New Roman" w:eastAsia="Times New Roman" w:hAnsi="Times New Roman" w:cs="Times New Roman"/>
          <w:color w:val="000000" w:themeColor="text1"/>
          <w:sz w:val="28"/>
          <w:szCs w:val="28"/>
        </w:rPr>
        <w:t xml:space="preserve"> và gia đình người nghiện</w:t>
      </w:r>
      <w:r w:rsidR="00E07B97" w:rsidRPr="00702018">
        <w:rPr>
          <w:rFonts w:ascii="Times New Roman" w:eastAsia="Times New Roman" w:hAnsi="Times New Roman" w:cs="Times New Roman"/>
          <w:color w:val="000000" w:themeColor="text1"/>
          <w:sz w:val="28"/>
          <w:szCs w:val="28"/>
        </w:rPr>
        <w:t xml:space="preserve"> ma túy</w:t>
      </w:r>
      <w:r w:rsidR="00E26940" w:rsidRPr="00702018">
        <w:rPr>
          <w:rFonts w:ascii="Times New Roman" w:eastAsia="Times New Roman" w:hAnsi="Times New Roman" w:cs="Times New Roman"/>
          <w:color w:val="000000" w:themeColor="text1"/>
          <w:sz w:val="28"/>
          <w:szCs w:val="28"/>
        </w:rPr>
        <w:t xml:space="preserve"> </w:t>
      </w:r>
      <w:r w:rsidRPr="00702018">
        <w:rPr>
          <w:rFonts w:ascii="Times New Roman" w:eastAsia="Times New Roman" w:hAnsi="Times New Roman" w:cs="Times New Roman"/>
          <w:color w:val="000000" w:themeColor="text1"/>
          <w:sz w:val="28"/>
          <w:szCs w:val="28"/>
        </w:rPr>
        <w:t xml:space="preserve">trong quá trình lập hồ sơ, xem xét, quyết định </w:t>
      </w:r>
      <w:r w:rsidRPr="00702018">
        <w:rPr>
          <w:rFonts w:ascii="Times New Roman" w:eastAsia="Times New Roman" w:hAnsi="Times New Roman" w:cs="Times New Roman"/>
          <w:color w:val="000000" w:themeColor="text1"/>
          <w:sz w:val="28"/>
          <w:szCs w:val="28"/>
          <w:lang w:val="vi-VN"/>
        </w:rPr>
        <w:t>áp dụng biện pháp</w:t>
      </w:r>
      <w:r w:rsidR="00E26940" w:rsidRPr="00702018">
        <w:rPr>
          <w:rFonts w:ascii="Times New Roman" w:eastAsia="Times New Roman" w:hAnsi="Times New Roman" w:cs="Times New Roman"/>
          <w:color w:val="000000" w:themeColor="text1"/>
          <w:sz w:val="28"/>
          <w:szCs w:val="28"/>
        </w:rPr>
        <w:t xml:space="preserve"> </w:t>
      </w:r>
      <w:r w:rsidR="00086687" w:rsidRPr="00702018">
        <w:rPr>
          <w:rFonts w:ascii="Times New Roman" w:eastAsia="Times New Roman" w:hAnsi="Times New Roman" w:cs="Times New Roman"/>
          <w:color w:val="000000" w:themeColor="text1"/>
          <w:spacing w:val="2"/>
          <w:sz w:val="28"/>
          <w:szCs w:val="28"/>
        </w:rPr>
        <w:t>giáo dục tại xã, phường, thị trấn và</w:t>
      </w:r>
      <w:r w:rsidRPr="00702018">
        <w:rPr>
          <w:rFonts w:ascii="Times New Roman" w:eastAsia="Times New Roman" w:hAnsi="Times New Roman" w:cs="Times New Roman"/>
          <w:color w:val="000000" w:themeColor="text1"/>
          <w:sz w:val="28"/>
          <w:szCs w:val="28"/>
        </w:rPr>
        <w:t xml:space="preserve"> đưa vào cơ sở cai nghiện bắt buộc.</w:t>
      </w:r>
    </w:p>
    <w:p w:rsidR="00B5401A" w:rsidRPr="00702018" w:rsidRDefault="00B5401A" w:rsidP="00816B3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4. Phối hợp trao đổi thông tin, thực hiện chế độ thống kê, báo cáo; thanh tra, kiểm tra, giải quyết khiếu nại, tố cáo và xử lý vi phạm theo quy định.</w:t>
      </w:r>
    </w:p>
    <w:p w:rsidR="00B5401A" w:rsidRPr="00702018" w:rsidRDefault="00B5401A" w:rsidP="00816B3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5. Công tác phối hợp được thực hiện thông qua hình thức họp, hội ý, trao đổi qua điện thoại, văn bản, thẩm định hồ sơ và các hình thức phù hợp khác, đáp ứng nhanh chóng trong quá trình thực hiện các nội dung của quy chế này.</w:t>
      </w:r>
    </w:p>
    <w:p w:rsidR="00353E40" w:rsidRPr="00702018" w:rsidRDefault="008842EC" w:rsidP="00771648">
      <w:pPr>
        <w:shd w:val="clear" w:color="auto" w:fill="FFFFFF"/>
        <w:spacing w:after="120"/>
        <w:ind w:firstLine="720"/>
        <w:jc w:val="both"/>
        <w:rPr>
          <w:rFonts w:ascii="Times New Roman" w:hAnsi="Times New Roman" w:cs="Times New Roman"/>
          <w:b/>
          <w:color w:val="000000" w:themeColor="text1"/>
          <w:sz w:val="28"/>
          <w:szCs w:val="28"/>
        </w:rPr>
      </w:pPr>
      <w:r w:rsidRPr="00702018">
        <w:rPr>
          <w:rFonts w:ascii="Times New Roman" w:eastAsia="Times New Roman" w:hAnsi="Times New Roman" w:cs="Times New Roman"/>
          <w:b/>
          <w:bCs/>
          <w:color w:val="000000" w:themeColor="text1"/>
          <w:sz w:val="28"/>
          <w:szCs w:val="28"/>
          <w:lang w:val="vi-VN"/>
        </w:rPr>
        <w:t xml:space="preserve">Điều </w:t>
      </w:r>
      <w:r w:rsidR="002265CB" w:rsidRPr="00702018">
        <w:rPr>
          <w:rFonts w:ascii="Times New Roman" w:eastAsia="Times New Roman" w:hAnsi="Times New Roman" w:cs="Times New Roman"/>
          <w:b/>
          <w:bCs/>
          <w:color w:val="000000" w:themeColor="text1"/>
          <w:sz w:val="28"/>
          <w:szCs w:val="28"/>
        </w:rPr>
        <w:t>4</w:t>
      </w:r>
      <w:r w:rsidRPr="00702018">
        <w:rPr>
          <w:rFonts w:ascii="Times New Roman" w:eastAsia="Times New Roman" w:hAnsi="Times New Roman" w:cs="Times New Roman"/>
          <w:b/>
          <w:bCs/>
          <w:color w:val="000000" w:themeColor="text1"/>
          <w:sz w:val="28"/>
          <w:szCs w:val="28"/>
          <w:lang w:val="vi-VN"/>
        </w:rPr>
        <w:t xml:space="preserve">. </w:t>
      </w:r>
      <w:bookmarkEnd w:id="5"/>
      <w:r w:rsidR="00353E40" w:rsidRPr="00702018">
        <w:rPr>
          <w:rFonts w:ascii="Times New Roman" w:hAnsi="Times New Roman" w:cs="Times New Roman"/>
          <w:b/>
          <w:color w:val="000000" w:themeColor="text1"/>
          <w:sz w:val="28"/>
          <w:szCs w:val="28"/>
        </w:rPr>
        <w:t>Xác định tình trạng nghiện</w:t>
      </w:r>
    </w:p>
    <w:p w:rsidR="00353E40" w:rsidRPr="00702018" w:rsidRDefault="008807CF" w:rsidP="008807CF">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1. </w:t>
      </w:r>
      <w:r w:rsidR="00353E40" w:rsidRPr="00702018">
        <w:rPr>
          <w:rFonts w:ascii="Times New Roman" w:eastAsia="Times New Roman" w:hAnsi="Times New Roman" w:cs="Times New Roman"/>
          <w:color w:val="000000" w:themeColor="text1"/>
          <w:sz w:val="28"/>
          <w:szCs w:val="28"/>
        </w:rPr>
        <w:t>Người và cơ quan có thẩm quyền xác định tình trạng n</w:t>
      </w:r>
      <w:r w:rsidR="007E4CC1" w:rsidRPr="00702018">
        <w:rPr>
          <w:rFonts w:ascii="Times New Roman" w:eastAsia="Times New Roman" w:hAnsi="Times New Roman" w:cs="Times New Roman"/>
          <w:color w:val="000000" w:themeColor="text1"/>
          <w:sz w:val="28"/>
          <w:szCs w:val="28"/>
        </w:rPr>
        <w:t>ghiện ma túy được quy định tại K</w:t>
      </w:r>
      <w:r w:rsidR="00353E40" w:rsidRPr="00702018">
        <w:rPr>
          <w:rFonts w:ascii="Times New Roman" w:eastAsia="Times New Roman" w:hAnsi="Times New Roman" w:cs="Times New Roman"/>
          <w:color w:val="000000" w:themeColor="text1"/>
          <w:sz w:val="28"/>
          <w:szCs w:val="28"/>
        </w:rPr>
        <w:t>hoản 3 Điều 1 Nghị định 136/2016/N</w:t>
      </w:r>
      <w:r w:rsidR="007E4CC1" w:rsidRPr="00702018">
        <w:rPr>
          <w:rFonts w:ascii="Times New Roman" w:eastAsia="Times New Roman" w:hAnsi="Times New Roman" w:cs="Times New Roman"/>
          <w:color w:val="000000" w:themeColor="text1"/>
          <w:sz w:val="28"/>
          <w:szCs w:val="28"/>
        </w:rPr>
        <w:t>Đ</w:t>
      </w:r>
      <w:r w:rsidR="00A13E06" w:rsidRPr="00702018">
        <w:rPr>
          <w:rFonts w:ascii="Times New Roman" w:eastAsia="Times New Roman" w:hAnsi="Times New Roman" w:cs="Times New Roman"/>
          <w:color w:val="000000" w:themeColor="text1"/>
          <w:sz w:val="28"/>
          <w:szCs w:val="28"/>
        </w:rPr>
        <w:t>-CP</w:t>
      </w:r>
      <w:r w:rsidR="008C3CAA" w:rsidRPr="00702018">
        <w:rPr>
          <w:rFonts w:ascii="Times New Roman" w:eastAsia="Times New Roman" w:hAnsi="Times New Roman" w:cs="Times New Roman"/>
          <w:color w:val="000000" w:themeColor="text1"/>
          <w:sz w:val="28"/>
          <w:szCs w:val="28"/>
        </w:rPr>
        <w:t>;</w:t>
      </w:r>
    </w:p>
    <w:p w:rsidR="00A13E06" w:rsidRPr="00702018" w:rsidRDefault="00A13E06" w:rsidP="0077164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Sở Y tế có trách nhiệm tập huấn kiến thức về điều trị cắt cơn nghiện ma túy cho y sỹ, bác sỹ tại các cơ sở y tế</w:t>
      </w:r>
      <w:r w:rsidR="00244E77" w:rsidRPr="00702018">
        <w:rPr>
          <w:rFonts w:ascii="Times New Roman" w:eastAsia="Times New Roman" w:hAnsi="Times New Roman" w:cs="Times New Roman"/>
          <w:color w:val="000000" w:themeColor="text1"/>
          <w:sz w:val="28"/>
          <w:szCs w:val="28"/>
        </w:rPr>
        <w:t>, cơ sở cai nghiện ma túy</w:t>
      </w:r>
      <w:r w:rsidRPr="00702018">
        <w:rPr>
          <w:rFonts w:ascii="Times New Roman" w:eastAsia="Times New Roman" w:hAnsi="Times New Roman" w:cs="Times New Roman"/>
          <w:color w:val="000000" w:themeColor="text1"/>
          <w:sz w:val="28"/>
          <w:szCs w:val="28"/>
        </w:rPr>
        <w:t>; xem xét cấp chứng chỉ đủ điều kiện xác định nghiện theo quy định hiện hành và thường xuyên thông báo cho cơ quan Công an và các đơn vị có liên quan danh sách y bác sỹ và cơ quan có thẩm quyền xác định tình trạng nghiện</w:t>
      </w:r>
      <w:r w:rsidR="008807CF" w:rsidRPr="00702018">
        <w:rPr>
          <w:rFonts w:ascii="Times New Roman" w:eastAsia="Times New Roman" w:hAnsi="Times New Roman" w:cs="Times New Roman"/>
          <w:color w:val="000000" w:themeColor="text1"/>
          <w:sz w:val="28"/>
          <w:szCs w:val="28"/>
        </w:rPr>
        <w:t xml:space="preserve"> </w:t>
      </w:r>
      <w:r w:rsidR="00B253EF" w:rsidRPr="00702018">
        <w:rPr>
          <w:rFonts w:ascii="Times New Roman" w:eastAsia="Times New Roman" w:hAnsi="Times New Roman" w:cs="Times New Roman"/>
          <w:color w:val="000000" w:themeColor="text1"/>
          <w:sz w:val="28"/>
          <w:szCs w:val="28"/>
        </w:rPr>
        <w:t>ma túy</w:t>
      </w:r>
      <w:r w:rsidRPr="00702018">
        <w:rPr>
          <w:rFonts w:ascii="Times New Roman" w:eastAsia="Times New Roman" w:hAnsi="Times New Roman" w:cs="Times New Roman"/>
          <w:color w:val="000000" w:themeColor="text1"/>
          <w:sz w:val="28"/>
          <w:szCs w:val="28"/>
        </w:rPr>
        <w:t xml:space="preserve"> trên địa bàn tỉnh Thừa Thiên Huế.</w:t>
      </w:r>
    </w:p>
    <w:p w:rsidR="001F591E" w:rsidRPr="00702018" w:rsidRDefault="005F06C5" w:rsidP="00771648">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w:t>
      </w:r>
      <w:r w:rsidR="00353E40" w:rsidRPr="00702018">
        <w:rPr>
          <w:rFonts w:ascii="Times New Roman" w:eastAsia="Times New Roman" w:hAnsi="Times New Roman" w:cs="Times New Roman"/>
          <w:color w:val="000000" w:themeColor="text1"/>
          <w:sz w:val="28"/>
          <w:szCs w:val="28"/>
        </w:rPr>
        <w:t>. Khi cơ quan Công an lập hồ sơ gửi yêu cầu xác định tình trạng nghiện</w:t>
      </w:r>
      <w:r w:rsidR="00FC4E0F" w:rsidRPr="00702018">
        <w:rPr>
          <w:rFonts w:ascii="Times New Roman" w:eastAsia="Times New Roman" w:hAnsi="Times New Roman" w:cs="Times New Roman"/>
          <w:color w:val="000000" w:themeColor="text1"/>
          <w:sz w:val="28"/>
          <w:szCs w:val="28"/>
        </w:rPr>
        <w:t xml:space="preserve"> </w:t>
      </w:r>
      <w:r w:rsidR="00B253EF" w:rsidRPr="00702018">
        <w:rPr>
          <w:rFonts w:ascii="Times New Roman" w:eastAsia="Times New Roman" w:hAnsi="Times New Roman" w:cs="Times New Roman"/>
          <w:color w:val="000000" w:themeColor="text1"/>
          <w:sz w:val="28"/>
          <w:szCs w:val="28"/>
        </w:rPr>
        <w:t>ma túy</w:t>
      </w:r>
      <w:r w:rsidR="00353E40" w:rsidRPr="00702018">
        <w:rPr>
          <w:rFonts w:ascii="Times New Roman" w:eastAsia="Times New Roman" w:hAnsi="Times New Roman" w:cs="Times New Roman"/>
          <w:color w:val="000000" w:themeColor="text1"/>
          <w:sz w:val="28"/>
          <w:szCs w:val="28"/>
        </w:rPr>
        <w:t xml:space="preserve"> phải phối hợp với cơ quan y tế quản lý</w:t>
      </w:r>
      <w:r w:rsidR="00796D7D" w:rsidRPr="00702018">
        <w:rPr>
          <w:rFonts w:ascii="Times New Roman" w:eastAsia="Times New Roman" w:hAnsi="Times New Roman" w:cs="Times New Roman"/>
          <w:color w:val="000000" w:themeColor="text1"/>
          <w:sz w:val="28"/>
          <w:szCs w:val="28"/>
        </w:rPr>
        <w:t xml:space="preserve"> đối tượng</w:t>
      </w:r>
      <w:r w:rsidR="00353E40" w:rsidRPr="00702018">
        <w:rPr>
          <w:rFonts w:ascii="Times New Roman" w:eastAsia="Times New Roman" w:hAnsi="Times New Roman" w:cs="Times New Roman"/>
          <w:color w:val="000000" w:themeColor="text1"/>
          <w:sz w:val="28"/>
          <w:szCs w:val="28"/>
        </w:rPr>
        <w:t>, đảm bảo an toàn, an ninh trật tự cho cơ quan y tế</w:t>
      </w:r>
      <w:r w:rsidR="001F591E" w:rsidRPr="00702018">
        <w:rPr>
          <w:rFonts w:ascii="Times New Roman" w:eastAsia="Times New Roman" w:hAnsi="Times New Roman" w:cs="Times New Roman"/>
          <w:color w:val="000000" w:themeColor="text1"/>
          <w:sz w:val="28"/>
          <w:szCs w:val="28"/>
        </w:rPr>
        <w:t xml:space="preserve"> và trong quá trình</w:t>
      </w:r>
      <w:r w:rsidR="00353E40" w:rsidRPr="00702018">
        <w:rPr>
          <w:rFonts w:ascii="Times New Roman" w:eastAsia="Times New Roman" w:hAnsi="Times New Roman" w:cs="Times New Roman"/>
          <w:color w:val="000000" w:themeColor="text1"/>
          <w:sz w:val="28"/>
          <w:szCs w:val="28"/>
        </w:rPr>
        <w:t xml:space="preserve"> tiến hành lấy mẫu để xét nghiệm</w:t>
      </w:r>
      <w:r w:rsidR="001F591E" w:rsidRPr="00702018">
        <w:rPr>
          <w:rFonts w:ascii="Times New Roman" w:eastAsia="Times New Roman" w:hAnsi="Times New Roman" w:cs="Times New Roman"/>
          <w:color w:val="000000" w:themeColor="text1"/>
          <w:sz w:val="28"/>
          <w:szCs w:val="28"/>
        </w:rPr>
        <w:t>.</w:t>
      </w:r>
    </w:p>
    <w:p w:rsidR="00A13E06" w:rsidRPr="00702018" w:rsidRDefault="005F06C5" w:rsidP="003758EF">
      <w:pPr>
        <w:shd w:val="clear" w:color="auto" w:fill="FFFFFF"/>
        <w:spacing w:after="120" w:line="300" w:lineRule="auto"/>
        <w:ind w:firstLine="720"/>
        <w:jc w:val="both"/>
        <w:rPr>
          <w:rFonts w:ascii="Times New Roman" w:hAnsi="Times New Roman" w:cs="Times New Roman"/>
          <w:color w:val="000000" w:themeColor="text1"/>
          <w:spacing w:val="-6"/>
          <w:sz w:val="28"/>
          <w:szCs w:val="28"/>
        </w:rPr>
      </w:pPr>
      <w:r w:rsidRPr="00702018">
        <w:rPr>
          <w:rFonts w:ascii="Times New Roman" w:eastAsia="Times New Roman" w:hAnsi="Times New Roman" w:cs="Times New Roman"/>
          <w:color w:val="000000" w:themeColor="text1"/>
          <w:spacing w:val="-6"/>
          <w:sz w:val="28"/>
          <w:szCs w:val="28"/>
        </w:rPr>
        <w:lastRenderedPageBreak/>
        <w:t>3</w:t>
      </w:r>
      <w:r w:rsidR="00353E40" w:rsidRPr="00702018">
        <w:rPr>
          <w:rFonts w:ascii="Times New Roman" w:eastAsia="Times New Roman" w:hAnsi="Times New Roman" w:cs="Times New Roman"/>
          <w:color w:val="000000" w:themeColor="text1"/>
          <w:spacing w:val="-6"/>
          <w:sz w:val="28"/>
          <w:szCs w:val="28"/>
        </w:rPr>
        <w:t xml:space="preserve">. Đối với người </w:t>
      </w:r>
      <w:r w:rsidR="009D6005" w:rsidRPr="00702018">
        <w:rPr>
          <w:rFonts w:ascii="Times New Roman" w:eastAsia="Times New Roman" w:hAnsi="Times New Roman" w:cs="Times New Roman"/>
          <w:color w:val="000000" w:themeColor="text1"/>
          <w:spacing w:val="-6"/>
          <w:sz w:val="28"/>
          <w:szCs w:val="28"/>
        </w:rPr>
        <w:t>bị rối loạn tâm</w:t>
      </w:r>
      <w:r w:rsidR="00353E40" w:rsidRPr="00702018">
        <w:rPr>
          <w:rFonts w:ascii="Times New Roman" w:eastAsia="Times New Roman" w:hAnsi="Times New Roman" w:cs="Times New Roman"/>
          <w:color w:val="000000" w:themeColor="text1"/>
          <w:spacing w:val="-6"/>
          <w:sz w:val="28"/>
          <w:szCs w:val="28"/>
        </w:rPr>
        <w:t xml:space="preserve"> thần do sử dụng trái phép chất ma túy</w:t>
      </w:r>
      <w:r w:rsidR="00FC4E0F" w:rsidRPr="00702018">
        <w:rPr>
          <w:rFonts w:ascii="Times New Roman" w:eastAsia="Times New Roman" w:hAnsi="Times New Roman" w:cs="Times New Roman"/>
          <w:color w:val="000000" w:themeColor="text1"/>
          <w:spacing w:val="-6"/>
          <w:sz w:val="28"/>
          <w:szCs w:val="28"/>
        </w:rPr>
        <w:t xml:space="preserve"> </w:t>
      </w:r>
      <w:r w:rsidR="00132D36" w:rsidRPr="00702018">
        <w:rPr>
          <w:rFonts w:ascii="Times New Roman" w:eastAsia="Times New Roman" w:hAnsi="Times New Roman" w:cs="Times New Roman"/>
          <w:color w:val="000000" w:themeColor="text1"/>
          <w:spacing w:val="-6"/>
          <w:sz w:val="28"/>
          <w:szCs w:val="28"/>
        </w:rPr>
        <w:t xml:space="preserve">thường trú hoặc tạm trú trên địa bàn tỉnh Thừa Thiên Huế </w:t>
      </w:r>
      <w:r w:rsidR="00A13E06" w:rsidRPr="00702018">
        <w:rPr>
          <w:rFonts w:ascii="Times New Roman" w:eastAsia="Times New Roman" w:hAnsi="Times New Roman" w:cs="Times New Roman"/>
          <w:color w:val="000000" w:themeColor="text1"/>
          <w:spacing w:val="-6"/>
          <w:sz w:val="28"/>
          <w:szCs w:val="28"/>
        </w:rPr>
        <w:t>đang điều trị tại Bệnh viện tâm thần tỉnh</w:t>
      </w:r>
      <w:r w:rsidR="00353E40" w:rsidRPr="00702018">
        <w:rPr>
          <w:rFonts w:ascii="Times New Roman" w:eastAsia="Times New Roman" w:hAnsi="Times New Roman" w:cs="Times New Roman"/>
          <w:color w:val="000000" w:themeColor="text1"/>
          <w:spacing w:val="-6"/>
          <w:sz w:val="28"/>
          <w:szCs w:val="28"/>
        </w:rPr>
        <w:t>,</w:t>
      </w:r>
      <w:r w:rsidR="00A13E06" w:rsidRPr="00702018">
        <w:rPr>
          <w:rFonts w:ascii="Times New Roman" w:eastAsia="Times New Roman" w:hAnsi="Times New Roman" w:cs="Times New Roman"/>
          <w:color w:val="000000" w:themeColor="text1"/>
          <w:spacing w:val="-6"/>
          <w:sz w:val="28"/>
          <w:szCs w:val="28"/>
        </w:rPr>
        <w:t xml:space="preserve"> thì</w:t>
      </w:r>
      <w:r w:rsidR="00353E40" w:rsidRPr="00702018">
        <w:rPr>
          <w:rFonts w:ascii="Times New Roman" w:eastAsia="Times New Roman" w:hAnsi="Times New Roman" w:cs="Times New Roman"/>
          <w:color w:val="000000" w:themeColor="text1"/>
          <w:spacing w:val="-6"/>
          <w:sz w:val="28"/>
          <w:szCs w:val="28"/>
        </w:rPr>
        <w:t xml:space="preserve"> Bệnh viện có trách nhiệm xác định tình tr</w:t>
      </w:r>
      <w:r w:rsidR="00A13E06" w:rsidRPr="00702018">
        <w:rPr>
          <w:rFonts w:ascii="Times New Roman" w:eastAsia="Times New Roman" w:hAnsi="Times New Roman" w:cs="Times New Roman"/>
          <w:color w:val="000000" w:themeColor="text1"/>
          <w:spacing w:val="-6"/>
          <w:sz w:val="28"/>
          <w:szCs w:val="28"/>
        </w:rPr>
        <w:t>ạ</w:t>
      </w:r>
      <w:r w:rsidR="00353E40" w:rsidRPr="00702018">
        <w:rPr>
          <w:rFonts w:ascii="Times New Roman" w:eastAsia="Times New Roman" w:hAnsi="Times New Roman" w:cs="Times New Roman"/>
          <w:color w:val="000000" w:themeColor="text1"/>
          <w:spacing w:val="-6"/>
          <w:sz w:val="28"/>
          <w:szCs w:val="28"/>
        </w:rPr>
        <w:t>ng nghiện</w:t>
      </w:r>
      <w:r w:rsidR="00833BC5" w:rsidRPr="00702018">
        <w:rPr>
          <w:rFonts w:ascii="Times New Roman" w:eastAsia="Times New Roman" w:hAnsi="Times New Roman" w:cs="Times New Roman"/>
          <w:color w:val="000000" w:themeColor="text1"/>
          <w:spacing w:val="-6"/>
          <w:sz w:val="28"/>
          <w:szCs w:val="28"/>
        </w:rPr>
        <w:t xml:space="preserve"> </w:t>
      </w:r>
      <w:r w:rsidR="00B253EF" w:rsidRPr="00702018">
        <w:rPr>
          <w:rFonts w:ascii="Times New Roman" w:eastAsia="Times New Roman" w:hAnsi="Times New Roman" w:cs="Times New Roman"/>
          <w:color w:val="000000" w:themeColor="text1"/>
          <w:spacing w:val="-6"/>
          <w:sz w:val="28"/>
          <w:szCs w:val="28"/>
        </w:rPr>
        <w:t>ma túy</w:t>
      </w:r>
      <w:r w:rsidR="001F591E" w:rsidRPr="00702018">
        <w:rPr>
          <w:rFonts w:ascii="Times New Roman" w:eastAsia="Times New Roman" w:hAnsi="Times New Roman" w:cs="Times New Roman"/>
          <w:color w:val="000000" w:themeColor="text1"/>
          <w:spacing w:val="-6"/>
          <w:sz w:val="28"/>
          <w:szCs w:val="28"/>
        </w:rPr>
        <w:t>,</w:t>
      </w:r>
      <w:r w:rsidR="00833BC5" w:rsidRPr="00702018">
        <w:rPr>
          <w:rFonts w:ascii="Times New Roman" w:eastAsia="Times New Roman" w:hAnsi="Times New Roman" w:cs="Times New Roman"/>
          <w:color w:val="000000" w:themeColor="text1"/>
          <w:spacing w:val="-6"/>
          <w:sz w:val="28"/>
          <w:szCs w:val="28"/>
        </w:rPr>
        <w:t xml:space="preserve"> </w:t>
      </w:r>
      <w:r w:rsidR="005F413F" w:rsidRPr="00702018">
        <w:rPr>
          <w:rFonts w:ascii="Times New Roman" w:eastAsia="Times New Roman" w:hAnsi="Times New Roman" w:cs="Times New Roman"/>
          <w:color w:val="000000" w:themeColor="text1"/>
          <w:spacing w:val="-6"/>
          <w:sz w:val="28"/>
          <w:szCs w:val="28"/>
        </w:rPr>
        <w:t xml:space="preserve">gửi phiếu </w:t>
      </w:r>
      <w:r w:rsidR="009166B8" w:rsidRPr="00702018">
        <w:rPr>
          <w:rFonts w:ascii="Times New Roman" w:eastAsia="Times New Roman" w:hAnsi="Times New Roman" w:cs="Times New Roman"/>
          <w:color w:val="000000" w:themeColor="text1"/>
          <w:spacing w:val="-6"/>
          <w:sz w:val="28"/>
          <w:szCs w:val="28"/>
        </w:rPr>
        <w:t>xác định tình trạng nghiện</w:t>
      </w:r>
      <w:r w:rsidR="00833BC5" w:rsidRPr="00702018">
        <w:rPr>
          <w:rFonts w:ascii="Times New Roman" w:eastAsia="Times New Roman" w:hAnsi="Times New Roman" w:cs="Times New Roman"/>
          <w:color w:val="000000" w:themeColor="text1"/>
          <w:spacing w:val="-6"/>
          <w:sz w:val="28"/>
          <w:szCs w:val="28"/>
        </w:rPr>
        <w:t xml:space="preserve"> </w:t>
      </w:r>
      <w:r w:rsidR="00B253EF" w:rsidRPr="00702018">
        <w:rPr>
          <w:rFonts w:ascii="Times New Roman" w:eastAsia="Times New Roman" w:hAnsi="Times New Roman" w:cs="Times New Roman"/>
          <w:color w:val="000000" w:themeColor="text1"/>
          <w:spacing w:val="-6"/>
          <w:sz w:val="28"/>
          <w:szCs w:val="28"/>
        </w:rPr>
        <w:t>ma túy</w:t>
      </w:r>
      <w:r w:rsidR="00833BC5" w:rsidRPr="00702018">
        <w:rPr>
          <w:rFonts w:ascii="Times New Roman" w:eastAsia="Times New Roman" w:hAnsi="Times New Roman" w:cs="Times New Roman"/>
          <w:color w:val="000000" w:themeColor="text1"/>
          <w:spacing w:val="-6"/>
          <w:sz w:val="28"/>
          <w:szCs w:val="28"/>
        </w:rPr>
        <w:t xml:space="preserve"> </w:t>
      </w:r>
      <w:r w:rsidR="00353E40" w:rsidRPr="00702018">
        <w:rPr>
          <w:rFonts w:ascii="Times New Roman" w:eastAsia="Times New Roman" w:hAnsi="Times New Roman" w:cs="Times New Roman"/>
          <w:color w:val="000000" w:themeColor="text1"/>
          <w:spacing w:val="-6"/>
          <w:sz w:val="28"/>
          <w:szCs w:val="28"/>
        </w:rPr>
        <w:t xml:space="preserve">cho Công an cấp xã nơi người đó </w:t>
      </w:r>
      <w:r w:rsidR="00FE2CCB" w:rsidRPr="00702018">
        <w:rPr>
          <w:rFonts w:ascii="Times New Roman" w:eastAsia="Times New Roman" w:hAnsi="Times New Roman" w:cs="Times New Roman"/>
          <w:color w:val="000000" w:themeColor="text1"/>
          <w:spacing w:val="-6"/>
          <w:sz w:val="28"/>
          <w:szCs w:val="28"/>
        </w:rPr>
        <w:t>thường trú</w:t>
      </w:r>
      <w:r w:rsidR="00353E40" w:rsidRPr="00702018">
        <w:rPr>
          <w:rFonts w:ascii="Times New Roman" w:eastAsia="Times New Roman" w:hAnsi="Times New Roman" w:cs="Times New Roman"/>
          <w:color w:val="000000" w:themeColor="text1"/>
          <w:spacing w:val="-6"/>
          <w:sz w:val="28"/>
          <w:szCs w:val="28"/>
        </w:rPr>
        <w:t xml:space="preserve">, tạm trú hoặc cho Phòng Cảnh </w:t>
      </w:r>
      <w:r w:rsidR="007E4CC1" w:rsidRPr="00702018">
        <w:rPr>
          <w:rFonts w:ascii="Times New Roman" w:eastAsia="Times New Roman" w:hAnsi="Times New Roman" w:cs="Times New Roman"/>
          <w:color w:val="000000" w:themeColor="text1"/>
          <w:spacing w:val="-6"/>
          <w:sz w:val="28"/>
          <w:szCs w:val="28"/>
        </w:rPr>
        <w:t>s</w:t>
      </w:r>
      <w:r w:rsidR="00353E40" w:rsidRPr="00702018">
        <w:rPr>
          <w:rFonts w:ascii="Times New Roman" w:eastAsia="Times New Roman" w:hAnsi="Times New Roman" w:cs="Times New Roman"/>
          <w:color w:val="000000" w:themeColor="text1"/>
          <w:spacing w:val="-6"/>
          <w:sz w:val="28"/>
          <w:szCs w:val="28"/>
        </w:rPr>
        <w:t xml:space="preserve">át </w:t>
      </w:r>
      <w:r w:rsidR="007E4CC1" w:rsidRPr="00702018">
        <w:rPr>
          <w:rFonts w:ascii="Times New Roman" w:eastAsia="Times New Roman" w:hAnsi="Times New Roman" w:cs="Times New Roman"/>
          <w:color w:val="000000" w:themeColor="text1"/>
          <w:spacing w:val="-6"/>
          <w:sz w:val="28"/>
          <w:szCs w:val="28"/>
        </w:rPr>
        <w:t>đ</w:t>
      </w:r>
      <w:r w:rsidR="00353E40" w:rsidRPr="00702018">
        <w:rPr>
          <w:rFonts w:ascii="Times New Roman" w:eastAsia="Times New Roman" w:hAnsi="Times New Roman" w:cs="Times New Roman"/>
          <w:color w:val="000000" w:themeColor="text1"/>
          <w:spacing w:val="-6"/>
          <w:sz w:val="28"/>
          <w:szCs w:val="28"/>
        </w:rPr>
        <w:t xml:space="preserve">iều </w:t>
      </w:r>
      <w:r w:rsidR="007E4CC1" w:rsidRPr="00702018">
        <w:rPr>
          <w:rFonts w:ascii="Times New Roman" w:eastAsia="Times New Roman" w:hAnsi="Times New Roman" w:cs="Times New Roman"/>
          <w:color w:val="000000" w:themeColor="text1"/>
          <w:spacing w:val="-6"/>
          <w:sz w:val="28"/>
          <w:szCs w:val="28"/>
        </w:rPr>
        <w:t>t</w:t>
      </w:r>
      <w:r w:rsidR="00353E40" w:rsidRPr="00702018">
        <w:rPr>
          <w:rFonts w:ascii="Times New Roman" w:eastAsia="Times New Roman" w:hAnsi="Times New Roman" w:cs="Times New Roman"/>
          <w:color w:val="000000" w:themeColor="text1"/>
          <w:spacing w:val="-6"/>
          <w:sz w:val="28"/>
          <w:szCs w:val="28"/>
        </w:rPr>
        <w:t xml:space="preserve">ra </w:t>
      </w:r>
      <w:r w:rsidR="007E4CC1" w:rsidRPr="00702018">
        <w:rPr>
          <w:rFonts w:ascii="Times New Roman" w:eastAsia="Times New Roman" w:hAnsi="Times New Roman" w:cs="Times New Roman"/>
          <w:color w:val="000000" w:themeColor="text1"/>
          <w:spacing w:val="-6"/>
          <w:sz w:val="28"/>
          <w:szCs w:val="28"/>
        </w:rPr>
        <w:t>tội phạm về m</w:t>
      </w:r>
      <w:r w:rsidR="00353E40" w:rsidRPr="00702018">
        <w:rPr>
          <w:rFonts w:ascii="Times New Roman" w:eastAsia="Times New Roman" w:hAnsi="Times New Roman" w:cs="Times New Roman"/>
          <w:color w:val="000000" w:themeColor="text1"/>
          <w:spacing w:val="-6"/>
          <w:sz w:val="28"/>
          <w:szCs w:val="28"/>
        </w:rPr>
        <w:t xml:space="preserve">a túy </w:t>
      </w:r>
      <w:r w:rsidR="007E4CC1" w:rsidRPr="00702018">
        <w:rPr>
          <w:rFonts w:ascii="Times New Roman" w:eastAsia="Times New Roman" w:hAnsi="Times New Roman" w:cs="Times New Roman"/>
          <w:color w:val="000000" w:themeColor="text1"/>
          <w:spacing w:val="-6"/>
          <w:sz w:val="28"/>
          <w:szCs w:val="28"/>
        </w:rPr>
        <w:t>C</w:t>
      </w:r>
      <w:r w:rsidR="00353E40" w:rsidRPr="00702018">
        <w:rPr>
          <w:rFonts w:ascii="Times New Roman" w:eastAsia="Times New Roman" w:hAnsi="Times New Roman" w:cs="Times New Roman"/>
          <w:color w:val="000000" w:themeColor="text1"/>
          <w:spacing w:val="-6"/>
          <w:sz w:val="28"/>
          <w:szCs w:val="28"/>
        </w:rPr>
        <w:t>ông an tỉnh</w:t>
      </w:r>
      <w:r w:rsidR="0018613B" w:rsidRPr="00702018">
        <w:rPr>
          <w:rFonts w:ascii="Times New Roman" w:eastAsia="Times New Roman" w:hAnsi="Times New Roman" w:cs="Times New Roman"/>
          <w:color w:val="000000" w:themeColor="text1"/>
          <w:spacing w:val="-6"/>
          <w:sz w:val="28"/>
          <w:szCs w:val="28"/>
        </w:rPr>
        <w:t xml:space="preserve"> </w:t>
      </w:r>
      <w:r w:rsidR="00D82B7D" w:rsidRPr="00702018">
        <w:rPr>
          <w:rFonts w:ascii="Times New Roman" w:eastAsia="Times New Roman" w:hAnsi="Times New Roman" w:cs="Times New Roman"/>
          <w:color w:val="000000" w:themeColor="text1"/>
          <w:spacing w:val="-6"/>
          <w:sz w:val="28"/>
          <w:szCs w:val="28"/>
        </w:rPr>
        <w:t>để phối hợp quản lý, lập hồ sơ áp dụng biện pháp giáo dục tại xã, phường, thị trấn</w:t>
      </w:r>
      <w:r w:rsidR="00B253EF" w:rsidRPr="00702018">
        <w:rPr>
          <w:rFonts w:ascii="Times New Roman" w:eastAsia="Times New Roman" w:hAnsi="Times New Roman" w:cs="Times New Roman"/>
          <w:color w:val="000000" w:themeColor="text1"/>
          <w:spacing w:val="-6"/>
          <w:sz w:val="28"/>
          <w:szCs w:val="28"/>
        </w:rPr>
        <w:t xml:space="preserve"> hoặc đưa vào cơ sở cai nghiện bắt buộc</w:t>
      </w:r>
      <w:r w:rsidR="00D82B7D" w:rsidRPr="00702018">
        <w:rPr>
          <w:rFonts w:ascii="Times New Roman" w:eastAsia="Times New Roman" w:hAnsi="Times New Roman" w:cs="Times New Roman"/>
          <w:color w:val="000000" w:themeColor="text1"/>
          <w:spacing w:val="-6"/>
          <w:sz w:val="28"/>
          <w:szCs w:val="28"/>
        </w:rPr>
        <w:t>.</w:t>
      </w:r>
    </w:p>
    <w:p w:rsidR="008A31DC" w:rsidRPr="00702018" w:rsidRDefault="005F06C5" w:rsidP="003758EF">
      <w:pPr>
        <w:shd w:val="clear" w:color="auto" w:fill="FFFFFF"/>
        <w:spacing w:after="120" w:line="300" w:lineRule="auto"/>
        <w:ind w:firstLine="720"/>
        <w:jc w:val="both"/>
        <w:rPr>
          <w:rFonts w:ascii="Times New Roman" w:hAnsi="Times New Roman" w:cs="Times New Roman"/>
          <w:color w:val="000000" w:themeColor="text1"/>
          <w:sz w:val="28"/>
          <w:szCs w:val="28"/>
        </w:rPr>
      </w:pPr>
      <w:r w:rsidRPr="00702018">
        <w:rPr>
          <w:rFonts w:ascii="Times New Roman" w:hAnsi="Times New Roman" w:cs="Times New Roman"/>
          <w:color w:val="000000" w:themeColor="text1"/>
          <w:sz w:val="28"/>
          <w:szCs w:val="28"/>
        </w:rPr>
        <w:t>4</w:t>
      </w:r>
      <w:r w:rsidR="00A13E06" w:rsidRPr="00702018">
        <w:rPr>
          <w:rFonts w:ascii="Times New Roman" w:hAnsi="Times New Roman" w:cs="Times New Roman"/>
          <w:color w:val="000000" w:themeColor="text1"/>
          <w:sz w:val="28"/>
          <w:szCs w:val="28"/>
        </w:rPr>
        <w:t xml:space="preserve">. Đối với người sử dụng ma túy dẫn đến rối loạn tâm thần và mất kiểm soát hành </w:t>
      </w:r>
      <w:r w:rsidR="00C35059" w:rsidRPr="00702018">
        <w:rPr>
          <w:rFonts w:ascii="Times New Roman" w:hAnsi="Times New Roman" w:cs="Times New Roman"/>
          <w:color w:val="000000" w:themeColor="text1"/>
          <w:sz w:val="28"/>
          <w:szCs w:val="28"/>
        </w:rPr>
        <w:t xml:space="preserve">vi </w:t>
      </w:r>
      <w:r w:rsidR="00A13E06" w:rsidRPr="00702018">
        <w:rPr>
          <w:rFonts w:ascii="Times New Roman" w:hAnsi="Times New Roman" w:cs="Times New Roman"/>
          <w:color w:val="000000" w:themeColor="text1"/>
          <w:sz w:val="28"/>
          <w:szCs w:val="28"/>
        </w:rPr>
        <w:t>hoặc đang có hành vi nguy hiểm cho xã hội</w:t>
      </w:r>
      <w:r w:rsidR="00A57A9E" w:rsidRPr="00702018">
        <w:rPr>
          <w:rFonts w:ascii="Times New Roman" w:hAnsi="Times New Roman" w:cs="Times New Roman"/>
          <w:color w:val="000000" w:themeColor="text1"/>
          <w:sz w:val="28"/>
          <w:szCs w:val="28"/>
        </w:rPr>
        <w:t xml:space="preserve"> thì cơ quan Công an nơi người đó thường trú, tạm trú</w:t>
      </w:r>
      <w:r w:rsidR="00A13E06" w:rsidRPr="00702018">
        <w:rPr>
          <w:rFonts w:ascii="Times New Roman" w:hAnsi="Times New Roman" w:cs="Times New Roman"/>
          <w:color w:val="000000" w:themeColor="text1"/>
          <w:sz w:val="28"/>
          <w:szCs w:val="28"/>
        </w:rPr>
        <w:t xml:space="preserve"> </w:t>
      </w:r>
      <w:r w:rsidR="00260D34" w:rsidRPr="00702018">
        <w:rPr>
          <w:rFonts w:ascii="Times New Roman" w:hAnsi="Times New Roman" w:cs="Times New Roman"/>
          <w:color w:val="000000" w:themeColor="text1"/>
          <w:sz w:val="28"/>
          <w:szCs w:val="28"/>
        </w:rPr>
        <w:t xml:space="preserve">hoặc nơi người đó đang có hành vi nguy hiểm cho xã hội </w:t>
      </w:r>
      <w:r w:rsidR="00A13E06" w:rsidRPr="00702018">
        <w:rPr>
          <w:rFonts w:ascii="Times New Roman" w:hAnsi="Times New Roman" w:cs="Times New Roman"/>
          <w:color w:val="000000" w:themeColor="text1"/>
          <w:sz w:val="28"/>
          <w:szCs w:val="28"/>
        </w:rPr>
        <w:t xml:space="preserve">phối hợp với gia đình hoặc chính quyền địa phương đưa người đó đến Bệnh viện Tâm thần tỉnh để </w:t>
      </w:r>
      <w:r w:rsidR="002D7A97" w:rsidRPr="00702018">
        <w:rPr>
          <w:rFonts w:ascii="Times New Roman" w:hAnsi="Times New Roman" w:cs="Times New Roman"/>
          <w:color w:val="000000" w:themeColor="text1"/>
          <w:sz w:val="28"/>
          <w:szCs w:val="28"/>
        </w:rPr>
        <w:t xml:space="preserve">điều trị rối loạn </w:t>
      </w:r>
      <w:r w:rsidR="00793103" w:rsidRPr="00702018">
        <w:rPr>
          <w:rFonts w:ascii="Times New Roman" w:hAnsi="Times New Roman" w:cs="Times New Roman"/>
          <w:color w:val="000000" w:themeColor="text1"/>
          <w:sz w:val="28"/>
          <w:szCs w:val="28"/>
        </w:rPr>
        <w:t>tâm</w:t>
      </w:r>
      <w:r w:rsidR="002D7A97" w:rsidRPr="00702018">
        <w:rPr>
          <w:rFonts w:ascii="Times New Roman" w:hAnsi="Times New Roman" w:cs="Times New Roman"/>
          <w:color w:val="000000" w:themeColor="text1"/>
          <w:sz w:val="28"/>
          <w:szCs w:val="28"/>
        </w:rPr>
        <w:t xml:space="preserve"> thần đến khi bệnh nhân ổn định; </w:t>
      </w:r>
      <w:r w:rsidR="008A31DC" w:rsidRPr="00702018">
        <w:rPr>
          <w:rFonts w:ascii="Times New Roman" w:hAnsi="Times New Roman" w:cs="Times New Roman"/>
          <w:color w:val="000000" w:themeColor="text1"/>
          <w:sz w:val="28"/>
          <w:szCs w:val="28"/>
        </w:rPr>
        <w:t>đồng thời, có văn bản đề nghị Bệnh viện xác định tình trạng nghiện và tiến hành lập hồ sơ áp dụng biện pháp cai nghiện phù hợp theo quy định.</w:t>
      </w:r>
      <w:r w:rsidR="00C678C3" w:rsidRPr="00702018">
        <w:rPr>
          <w:rFonts w:ascii="Times New Roman" w:hAnsi="Times New Roman" w:cs="Times New Roman"/>
          <w:color w:val="000000" w:themeColor="text1"/>
          <w:sz w:val="28"/>
          <w:szCs w:val="28"/>
        </w:rPr>
        <w:t xml:space="preserve"> </w:t>
      </w:r>
      <w:r w:rsidR="008A31DC" w:rsidRPr="00702018">
        <w:rPr>
          <w:rFonts w:ascii="Times New Roman" w:hAnsi="Times New Roman" w:cs="Times New Roman"/>
          <w:color w:val="000000" w:themeColor="text1"/>
          <w:sz w:val="28"/>
          <w:szCs w:val="28"/>
        </w:rPr>
        <w:t>Sau khi điều trị ổn định rối loạn loạn thần, Bệnh viện bàn giao lại cho địa phương nơi đã đưa đối tượng đến điều trị hoặc Trung tâm Bảo trợ xã hội nếu là người không có nơi cư trú ổn định.</w:t>
      </w:r>
    </w:p>
    <w:p w:rsidR="00353E40" w:rsidRPr="00702018" w:rsidRDefault="005F06C5"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5</w:t>
      </w:r>
      <w:r w:rsidR="003024C8" w:rsidRPr="00702018">
        <w:rPr>
          <w:rFonts w:ascii="Times New Roman" w:eastAsia="Times New Roman" w:hAnsi="Times New Roman" w:cs="Times New Roman"/>
          <w:color w:val="000000" w:themeColor="text1"/>
          <w:sz w:val="28"/>
          <w:szCs w:val="28"/>
        </w:rPr>
        <w:t>.</w:t>
      </w:r>
      <w:r w:rsidR="00353E40" w:rsidRPr="00702018">
        <w:rPr>
          <w:rFonts w:ascii="Times New Roman" w:eastAsia="Times New Roman" w:hAnsi="Times New Roman" w:cs="Times New Roman"/>
          <w:color w:val="000000" w:themeColor="text1"/>
          <w:sz w:val="28"/>
          <w:szCs w:val="28"/>
        </w:rPr>
        <w:t xml:space="preserve"> Đối với người nghiện </w:t>
      </w:r>
      <w:r w:rsidR="00DE7869" w:rsidRPr="00702018">
        <w:rPr>
          <w:rFonts w:ascii="Times New Roman" w:eastAsia="Times New Roman" w:hAnsi="Times New Roman" w:cs="Times New Roman"/>
          <w:color w:val="000000" w:themeColor="text1"/>
          <w:sz w:val="28"/>
          <w:szCs w:val="28"/>
        </w:rPr>
        <w:t xml:space="preserve">ma túy </w:t>
      </w:r>
      <w:r w:rsidR="00353E40" w:rsidRPr="00702018">
        <w:rPr>
          <w:rFonts w:ascii="Times New Roman" w:eastAsia="Times New Roman" w:hAnsi="Times New Roman" w:cs="Times New Roman"/>
          <w:color w:val="000000" w:themeColor="text1"/>
          <w:sz w:val="28"/>
          <w:szCs w:val="28"/>
        </w:rPr>
        <w:t xml:space="preserve">đang tham gia điều trị </w:t>
      </w:r>
      <w:r w:rsidR="00FE2CCB" w:rsidRPr="00702018">
        <w:rPr>
          <w:rFonts w:ascii="Times New Roman" w:eastAsia="Times New Roman" w:hAnsi="Times New Roman" w:cs="Times New Roman"/>
          <w:color w:val="000000" w:themeColor="text1"/>
          <w:sz w:val="28"/>
          <w:szCs w:val="28"/>
        </w:rPr>
        <w:t xml:space="preserve">nghiện </w:t>
      </w:r>
      <w:r w:rsidR="00353E40" w:rsidRPr="00702018">
        <w:rPr>
          <w:rFonts w:ascii="Times New Roman" w:eastAsia="Times New Roman" w:hAnsi="Times New Roman" w:cs="Times New Roman"/>
          <w:color w:val="000000" w:themeColor="text1"/>
          <w:sz w:val="28"/>
          <w:szCs w:val="28"/>
        </w:rPr>
        <w:t xml:space="preserve">các chất dạng thuốc phiện bằng </w:t>
      </w:r>
      <w:r w:rsidR="00FE2CCB" w:rsidRPr="00702018">
        <w:rPr>
          <w:rFonts w:ascii="Times New Roman" w:eastAsia="Times New Roman" w:hAnsi="Times New Roman" w:cs="Times New Roman"/>
          <w:color w:val="000000" w:themeColor="text1"/>
          <w:sz w:val="28"/>
          <w:szCs w:val="28"/>
        </w:rPr>
        <w:t xml:space="preserve">thuốc thay thế </w:t>
      </w:r>
      <w:r w:rsidR="00353E40" w:rsidRPr="00702018">
        <w:rPr>
          <w:rFonts w:ascii="Times New Roman" w:eastAsia="Times New Roman" w:hAnsi="Times New Roman" w:cs="Times New Roman"/>
          <w:color w:val="000000" w:themeColor="text1"/>
          <w:sz w:val="28"/>
          <w:szCs w:val="28"/>
        </w:rPr>
        <w:t>Methadone</w:t>
      </w:r>
      <w:r w:rsidR="00FE2CCB" w:rsidRPr="00702018">
        <w:rPr>
          <w:rFonts w:ascii="Times New Roman" w:eastAsia="Times New Roman" w:hAnsi="Times New Roman" w:cs="Times New Roman"/>
          <w:color w:val="000000" w:themeColor="text1"/>
          <w:sz w:val="28"/>
          <w:szCs w:val="28"/>
        </w:rPr>
        <w:t>,</w:t>
      </w:r>
      <w:r w:rsidR="00353E40" w:rsidRPr="00702018">
        <w:rPr>
          <w:rFonts w:ascii="Times New Roman" w:eastAsia="Times New Roman" w:hAnsi="Times New Roman" w:cs="Times New Roman"/>
          <w:color w:val="000000" w:themeColor="text1"/>
          <w:sz w:val="28"/>
          <w:szCs w:val="28"/>
        </w:rPr>
        <w:t xml:space="preserve"> khi </w:t>
      </w:r>
      <w:r w:rsidR="00C80EDC" w:rsidRPr="00702018">
        <w:rPr>
          <w:rFonts w:ascii="Times New Roman" w:eastAsia="Times New Roman" w:hAnsi="Times New Roman" w:cs="Times New Roman"/>
          <w:color w:val="000000" w:themeColor="text1"/>
          <w:sz w:val="28"/>
          <w:szCs w:val="28"/>
        </w:rPr>
        <w:t>Cơ sở điều trị nghiện các chất dạng thuốc phiện bằng thuốc thay thế</w:t>
      </w:r>
      <w:r w:rsidR="00C30380" w:rsidRPr="00702018">
        <w:rPr>
          <w:rFonts w:ascii="Times New Roman" w:eastAsia="Times New Roman" w:hAnsi="Times New Roman" w:cs="Times New Roman"/>
          <w:color w:val="000000" w:themeColor="text1"/>
          <w:sz w:val="28"/>
          <w:szCs w:val="28"/>
        </w:rPr>
        <w:t xml:space="preserve"> </w:t>
      </w:r>
      <w:r w:rsidR="00E75DC6" w:rsidRPr="00702018">
        <w:rPr>
          <w:rFonts w:ascii="Times New Roman" w:eastAsia="Times New Roman" w:hAnsi="Times New Roman" w:cs="Times New Roman"/>
          <w:color w:val="000000" w:themeColor="text1"/>
          <w:sz w:val="28"/>
          <w:szCs w:val="28"/>
        </w:rPr>
        <w:t xml:space="preserve">Methadone </w:t>
      </w:r>
      <w:r w:rsidR="00353E40" w:rsidRPr="00702018">
        <w:rPr>
          <w:rFonts w:ascii="Times New Roman" w:eastAsia="Times New Roman" w:hAnsi="Times New Roman" w:cs="Times New Roman"/>
          <w:color w:val="000000" w:themeColor="text1"/>
          <w:sz w:val="28"/>
          <w:szCs w:val="28"/>
        </w:rPr>
        <w:t xml:space="preserve">phát hiện người đang tham gia điều trị tiếp tục sử dụng ma túy thì thông báo cho </w:t>
      </w:r>
      <w:r w:rsidR="003D2818" w:rsidRPr="00702018">
        <w:rPr>
          <w:rFonts w:ascii="Times New Roman" w:eastAsia="Times New Roman" w:hAnsi="Times New Roman" w:cs="Times New Roman"/>
          <w:color w:val="000000" w:themeColor="text1"/>
          <w:sz w:val="28"/>
          <w:szCs w:val="28"/>
        </w:rPr>
        <w:t xml:space="preserve">Phòng Cảnh sát điều tra tội phạm về ma túy Công an tỉnh </w:t>
      </w:r>
      <w:r w:rsidR="00353E40" w:rsidRPr="00702018">
        <w:rPr>
          <w:rFonts w:ascii="Times New Roman" w:eastAsia="Times New Roman" w:hAnsi="Times New Roman" w:cs="Times New Roman"/>
          <w:color w:val="000000" w:themeColor="text1"/>
          <w:sz w:val="28"/>
          <w:szCs w:val="28"/>
        </w:rPr>
        <w:t xml:space="preserve">để phối hợp quản lý; đồng thời thông báo cho cơ quan </w:t>
      </w:r>
      <w:r w:rsidR="003024C8" w:rsidRPr="00702018">
        <w:rPr>
          <w:rFonts w:ascii="Times New Roman" w:eastAsia="Times New Roman" w:hAnsi="Times New Roman" w:cs="Times New Roman"/>
          <w:color w:val="000000" w:themeColor="text1"/>
          <w:sz w:val="28"/>
          <w:szCs w:val="28"/>
        </w:rPr>
        <w:t xml:space="preserve">Công </w:t>
      </w:r>
      <w:r w:rsidR="00353E40" w:rsidRPr="00702018">
        <w:rPr>
          <w:rFonts w:ascii="Times New Roman" w:eastAsia="Times New Roman" w:hAnsi="Times New Roman" w:cs="Times New Roman"/>
          <w:color w:val="000000" w:themeColor="text1"/>
          <w:sz w:val="28"/>
          <w:szCs w:val="28"/>
        </w:rPr>
        <w:t xml:space="preserve">an </w:t>
      </w:r>
      <w:r w:rsidR="00C74669" w:rsidRPr="00702018">
        <w:rPr>
          <w:rFonts w:ascii="Times New Roman" w:eastAsia="Times New Roman" w:hAnsi="Times New Roman" w:cs="Times New Roman"/>
          <w:color w:val="000000" w:themeColor="text1"/>
          <w:sz w:val="28"/>
          <w:szCs w:val="28"/>
        </w:rPr>
        <w:t xml:space="preserve">các cấp </w:t>
      </w:r>
      <w:r w:rsidR="00353E40" w:rsidRPr="00702018">
        <w:rPr>
          <w:rFonts w:ascii="Times New Roman" w:eastAsia="Times New Roman" w:hAnsi="Times New Roman" w:cs="Times New Roman"/>
          <w:color w:val="000000" w:themeColor="text1"/>
          <w:sz w:val="28"/>
          <w:szCs w:val="28"/>
        </w:rPr>
        <w:t xml:space="preserve">khi có yêu cầu xác minh tình trạng điều trị </w:t>
      </w:r>
      <w:r w:rsidR="007C7143" w:rsidRPr="00702018">
        <w:rPr>
          <w:rFonts w:ascii="Times New Roman" w:eastAsia="Times New Roman" w:hAnsi="Times New Roman" w:cs="Times New Roman"/>
          <w:color w:val="000000" w:themeColor="text1"/>
          <w:sz w:val="28"/>
          <w:szCs w:val="28"/>
        </w:rPr>
        <w:t>của người nghiện</w:t>
      </w:r>
      <w:r w:rsidR="00DE7869" w:rsidRPr="00702018">
        <w:rPr>
          <w:rFonts w:ascii="Times New Roman" w:eastAsia="Times New Roman" w:hAnsi="Times New Roman" w:cs="Times New Roman"/>
          <w:color w:val="000000" w:themeColor="text1"/>
          <w:sz w:val="28"/>
          <w:szCs w:val="28"/>
        </w:rPr>
        <w:t xml:space="preserve"> ma túy</w:t>
      </w:r>
      <w:r w:rsidR="007C7143" w:rsidRPr="00702018">
        <w:rPr>
          <w:rFonts w:ascii="Times New Roman" w:eastAsia="Times New Roman" w:hAnsi="Times New Roman" w:cs="Times New Roman"/>
          <w:color w:val="000000" w:themeColor="text1"/>
          <w:sz w:val="28"/>
          <w:szCs w:val="28"/>
        </w:rPr>
        <w:t xml:space="preserve"> tại </w:t>
      </w:r>
      <w:r w:rsidR="00C80EDC" w:rsidRPr="00702018">
        <w:rPr>
          <w:rFonts w:ascii="Times New Roman" w:eastAsia="Times New Roman" w:hAnsi="Times New Roman" w:cs="Times New Roman"/>
          <w:color w:val="000000" w:themeColor="text1"/>
          <w:sz w:val="28"/>
          <w:szCs w:val="28"/>
        </w:rPr>
        <w:t>Cơ sở</w:t>
      </w:r>
      <w:r w:rsidR="007C7143" w:rsidRPr="00702018">
        <w:rPr>
          <w:rFonts w:ascii="Times New Roman" w:eastAsia="Times New Roman" w:hAnsi="Times New Roman" w:cs="Times New Roman"/>
          <w:color w:val="000000" w:themeColor="text1"/>
          <w:sz w:val="28"/>
          <w:szCs w:val="28"/>
        </w:rPr>
        <w:t>.</w:t>
      </w:r>
    </w:p>
    <w:p w:rsidR="00C50220" w:rsidRPr="00702018" w:rsidRDefault="005F06C5" w:rsidP="003758EF">
      <w:pPr>
        <w:shd w:val="clear" w:color="auto" w:fill="FFFFFF"/>
        <w:spacing w:after="120" w:line="300" w:lineRule="auto"/>
        <w:ind w:firstLine="720"/>
        <w:jc w:val="both"/>
        <w:rPr>
          <w:rFonts w:ascii="Times New Roman" w:eastAsia="Times New Roman" w:hAnsi="Times New Roman" w:cs="Times New Roman"/>
          <w:color w:val="000000" w:themeColor="text1"/>
          <w:spacing w:val="-4"/>
          <w:sz w:val="28"/>
          <w:szCs w:val="28"/>
        </w:rPr>
      </w:pPr>
      <w:r w:rsidRPr="00702018">
        <w:rPr>
          <w:rFonts w:ascii="Times New Roman" w:eastAsia="Times New Roman" w:hAnsi="Times New Roman" w:cs="Times New Roman"/>
          <w:color w:val="000000" w:themeColor="text1"/>
          <w:spacing w:val="-4"/>
          <w:sz w:val="28"/>
          <w:szCs w:val="28"/>
        </w:rPr>
        <w:t>6</w:t>
      </w:r>
      <w:r w:rsidR="00353E40" w:rsidRPr="00702018">
        <w:rPr>
          <w:rFonts w:ascii="Times New Roman" w:eastAsia="Times New Roman" w:hAnsi="Times New Roman" w:cs="Times New Roman"/>
          <w:color w:val="000000" w:themeColor="text1"/>
          <w:spacing w:val="-4"/>
          <w:sz w:val="28"/>
          <w:szCs w:val="28"/>
        </w:rPr>
        <w:t>.</w:t>
      </w:r>
      <w:r w:rsidR="00C30380" w:rsidRPr="00702018">
        <w:rPr>
          <w:rFonts w:ascii="Times New Roman" w:eastAsia="Times New Roman" w:hAnsi="Times New Roman" w:cs="Times New Roman"/>
          <w:color w:val="000000" w:themeColor="text1"/>
          <w:spacing w:val="-4"/>
          <w:sz w:val="28"/>
          <w:szCs w:val="28"/>
        </w:rPr>
        <w:t xml:space="preserve"> </w:t>
      </w:r>
      <w:r w:rsidR="00353E40" w:rsidRPr="00702018">
        <w:rPr>
          <w:rFonts w:ascii="Times New Roman" w:eastAsia="Times New Roman" w:hAnsi="Times New Roman" w:cs="Times New Roman"/>
          <w:color w:val="000000" w:themeColor="text1"/>
          <w:spacing w:val="-4"/>
          <w:sz w:val="28"/>
          <w:szCs w:val="28"/>
        </w:rPr>
        <w:t xml:space="preserve">Trung tâm </w:t>
      </w:r>
      <w:r w:rsidR="008228AB" w:rsidRPr="00702018">
        <w:rPr>
          <w:rFonts w:ascii="Times New Roman" w:eastAsia="Times New Roman" w:hAnsi="Times New Roman" w:cs="Times New Roman"/>
          <w:color w:val="000000" w:themeColor="text1"/>
          <w:spacing w:val="-4"/>
          <w:sz w:val="28"/>
          <w:szCs w:val="28"/>
        </w:rPr>
        <w:t xml:space="preserve">Bảo </w:t>
      </w:r>
      <w:r w:rsidR="00353E40" w:rsidRPr="00702018">
        <w:rPr>
          <w:rFonts w:ascii="Times New Roman" w:eastAsia="Times New Roman" w:hAnsi="Times New Roman" w:cs="Times New Roman"/>
          <w:color w:val="000000" w:themeColor="text1"/>
          <w:spacing w:val="-4"/>
          <w:sz w:val="28"/>
          <w:szCs w:val="28"/>
        </w:rPr>
        <w:t xml:space="preserve">trợ xã hội </w:t>
      </w:r>
      <w:r w:rsidR="00FE2CCB" w:rsidRPr="00702018">
        <w:rPr>
          <w:rFonts w:ascii="Times New Roman" w:eastAsia="Times New Roman" w:hAnsi="Times New Roman" w:cs="Times New Roman"/>
          <w:color w:val="000000" w:themeColor="text1"/>
          <w:spacing w:val="-4"/>
          <w:sz w:val="28"/>
          <w:szCs w:val="28"/>
        </w:rPr>
        <w:t xml:space="preserve">tỉnh </w:t>
      </w:r>
      <w:r w:rsidR="00353E40" w:rsidRPr="00702018">
        <w:rPr>
          <w:rFonts w:ascii="Times New Roman" w:eastAsia="Times New Roman" w:hAnsi="Times New Roman" w:cs="Times New Roman"/>
          <w:color w:val="000000" w:themeColor="text1"/>
          <w:spacing w:val="-4"/>
          <w:sz w:val="28"/>
          <w:szCs w:val="28"/>
        </w:rPr>
        <w:t xml:space="preserve">có trách nhiệm lưu giữ, quản lý, cắt cơn giải độc người không có nơi cư trú ổn định đang chờ làm thủ tục </w:t>
      </w:r>
      <w:r w:rsidR="005E6CDD" w:rsidRPr="00702018">
        <w:rPr>
          <w:rFonts w:ascii="Times New Roman" w:eastAsia="Times New Roman" w:hAnsi="Times New Roman" w:cs="Times New Roman"/>
          <w:color w:val="000000" w:themeColor="text1"/>
          <w:spacing w:val="-4"/>
          <w:sz w:val="28"/>
          <w:szCs w:val="28"/>
        </w:rPr>
        <w:t xml:space="preserve">lập hồ sơ đề nghị áp dụng biện pháp </w:t>
      </w:r>
      <w:r w:rsidR="00353E40" w:rsidRPr="00702018">
        <w:rPr>
          <w:rFonts w:ascii="Times New Roman" w:eastAsia="Times New Roman" w:hAnsi="Times New Roman" w:cs="Times New Roman"/>
          <w:color w:val="000000" w:themeColor="text1"/>
          <w:spacing w:val="-4"/>
          <w:sz w:val="28"/>
          <w:szCs w:val="28"/>
        </w:rPr>
        <w:t>đư</w:t>
      </w:r>
      <w:r w:rsidR="00C74669" w:rsidRPr="00702018">
        <w:rPr>
          <w:rFonts w:ascii="Times New Roman" w:eastAsia="Times New Roman" w:hAnsi="Times New Roman" w:cs="Times New Roman"/>
          <w:color w:val="000000" w:themeColor="text1"/>
          <w:spacing w:val="-4"/>
          <w:sz w:val="28"/>
          <w:szCs w:val="28"/>
        </w:rPr>
        <w:t>a vào cơ sở cai nghiện bắt buộc</w:t>
      </w:r>
      <w:r w:rsidR="005E6CDD" w:rsidRPr="00702018">
        <w:rPr>
          <w:rFonts w:ascii="Times New Roman" w:eastAsia="Times New Roman" w:hAnsi="Times New Roman" w:cs="Times New Roman"/>
          <w:color w:val="000000" w:themeColor="text1"/>
          <w:spacing w:val="-4"/>
          <w:sz w:val="28"/>
          <w:szCs w:val="28"/>
        </w:rPr>
        <w:t xml:space="preserve"> và</w:t>
      </w:r>
      <w:r w:rsidR="001D3E91" w:rsidRPr="00702018">
        <w:rPr>
          <w:rFonts w:ascii="Times New Roman" w:eastAsia="Times New Roman" w:hAnsi="Times New Roman" w:cs="Times New Roman"/>
          <w:color w:val="000000" w:themeColor="text1"/>
          <w:spacing w:val="-4"/>
          <w:sz w:val="28"/>
          <w:szCs w:val="28"/>
        </w:rPr>
        <w:t xml:space="preserve"> </w:t>
      </w:r>
      <w:r w:rsidR="00353E40" w:rsidRPr="00702018">
        <w:rPr>
          <w:rFonts w:ascii="Times New Roman" w:eastAsia="Times New Roman" w:hAnsi="Times New Roman" w:cs="Times New Roman"/>
          <w:color w:val="000000" w:themeColor="text1"/>
          <w:spacing w:val="-4"/>
          <w:sz w:val="28"/>
          <w:szCs w:val="28"/>
        </w:rPr>
        <w:t xml:space="preserve">xác định tình trạng nghiện </w:t>
      </w:r>
      <w:r w:rsidR="00E75DC6" w:rsidRPr="00702018">
        <w:rPr>
          <w:rFonts w:ascii="Times New Roman" w:eastAsia="Times New Roman" w:hAnsi="Times New Roman" w:cs="Times New Roman"/>
          <w:color w:val="000000" w:themeColor="text1"/>
          <w:spacing w:val="-4"/>
          <w:sz w:val="28"/>
          <w:szCs w:val="28"/>
        </w:rPr>
        <w:t>ma túy</w:t>
      </w:r>
      <w:r w:rsidR="00C30380" w:rsidRPr="00702018">
        <w:rPr>
          <w:rFonts w:ascii="Times New Roman" w:eastAsia="Times New Roman" w:hAnsi="Times New Roman" w:cs="Times New Roman"/>
          <w:color w:val="000000" w:themeColor="text1"/>
          <w:spacing w:val="-4"/>
          <w:sz w:val="28"/>
          <w:szCs w:val="28"/>
        </w:rPr>
        <w:t xml:space="preserve"> </w:t>
      </w:r>
      <w:r w:rsidR="00353E40" w:rsidRPr="00702018">
        <w:rPr>
          <w:rFonts w:ascii="Times New Roman" w:eastAsia="Times New Roman" w:hAnsi="Times New Roman" w:cs="Times New Roman"/>
          <w:color w:val="000000" w:themeColor="text1"/>
          <w:spacing w:val="-4"/>
          <w:sz w:val="28"/>
          <w:szCs w:val="28"/>
        </w:rPr>
        <w:t>theo đề nghị của cơ quan lập hồ sơ.</w:t>
      </w:r>
      <w:r w:rsidR="00C50220" w:rsidRPr="00702018">
        <w:rPr>
          <w:rFonts w:ascii="Times New Roman" w:eastAsia="Times New Roman" w:hAnsi="Times New Roman" w:cs="Times New Roman"/>
          <w:color w:val="000000" w:themeColor="text1"/>
          <w:spacing w:val="-4"/>
          <w:sz w:val="28"/>
          <w:szCs w:val="28"/>
        </w:rPr>
        <w:t xml:space="preserve"> Nếu trong thời gian này, đối tượng có biểu hiện rối loạn tâm thần v</w:t>
      </w:r>
      <w:r w:rsidR="006437FA" w:rsidRPr="00702018">
        <w:rPr>
          <w:rFonts w:ascii="Times New Roman" w:eastAsia="Times New Roman" w:hAnsi="Times New Roman" w:cs="Times New Roman"/>
          <w:color w:val="000000" w:themeColor="text1"/>
          <w:spacing w:val="-4"/>
          <w:sz w:val="28"/>
          <w:szCs w:val="28"/>
        </w:rPr>
        <w:t xml:space="preserve">à hành vi do sử dụng ma túy thì chuyển </w:t>
      </w:r>
      <w:r w:rsidR="003A2219" w:rsidRPr="00702018">
        <w:rPr>
          <w:rFonts w:ascii="Times New Roman" w:eastAsia="Times New Roman" w:hAnsi="Times New Roman" w:cs="Times New Roman"/>
          <w:color w:val="000000" w:themeColor="text1"/>
          <w:spacing w:val="-4"/>
          <w:sz w:val="28"/>
          <w:szCs w:val="28"/>
        </w:rPr>
        <w:t>đến</w:t>
      </w:r>
      <w:r w:rsidR="006437FA" w:rsidRPr="00702018">
        <w:rPr>
          <w:rFonts w:ascii="Times New Roman" w:eastAsia="Times New Roman" w:hAnsi="Times New Roman" w:cs="Times New Roman"/>
          <w:color w:val="000000" w:themeColor="text1"/>
          <w:spacing w:val="-4"/>
          <w:sz w:val="28"/>
          <w:szCs w:val="28"/>
        </w:rPr>
        <w:t xml:space="preserve"> Bệnh viện </w:t>
      </w:r>
      <w:r w:rsidR="003A2219" w:rsidRPr="00702018">
        <w:rPr>
          <w:rFonts w:ascii="Times New Roman" w:eastAsia="Times New Roman" w:hAnsi="Times New Roman" w:cs="Times New Roman"/>
          <w:color w:val="000000" w:themeColor="text1"/>
          <w:spacing w:val="-4"/>
          <w:sz w:val="28"/>
          <w:szCs w:val="28"/>
        </w:rPr>
        <w:t>T</w:t>
      </w:r>
      <w:r w:rsidR="006437FA" w:rsidRPr="00702018">
        <w:rPr>
          <w:rFonts w:ascii="Times New Roman" w:eastAsia="Times New Roman" w:hAnsi="Times New Roman" w:cs="Times New Roman"/>
          <w:color w:val="000000" w:themeColor="text1"/>
          <w:spacing w:val="-4"/>
          <w:sz w:val="28"/>
          <w:szCs w:val="28"/>
        </w:rPr>
        <w:t xml:space="preserve">âm thần </w:t>
      </w:r>
      <w:r w:rsidR="003A2219" w:rsidRPr="00702018">
        <w:rPr>
          <w:rFonts w:ascii="Times New Roman" w:eastAsia="Times New Roman" w:hAnsi="Times New Roman" w:cs="Times New Roman"/>
          <w:color w:val="000000" w:themeColor="text1"/>
          <w:spacing w:val="-4"/>
          <w:sz w:val="28"/>
          <w:szCs w:val="28"/>
        </w:rPr>
        <w:t xml:space="preserve">tỉnh </w:t>
      </w:r>
      <w:r w:rsidR="006437FA" w:rsidRPr="00702018">
        <w:rPr>
          <w:rFonts w:ascii="Times New Roman" w:eastAsia="Times New Roman" w:hAnsi="Times New Roman" w:cs="Times New Roman"/>
          <w:color w:val="000000" w:themeColor="text1"/>
          <w:spacing w:val="-4"/>
          <w:sz w:val="28"/>
          <w:szCs w:val="28"/>
        </w:rPr>
        <w:t>để điều trị. Sau khi điều trị ổn định, Trung tâm có trách nhiệm nhận lại bệnh nhân (đối tượng). Kinh phí điều trị bệnh nhân (đối tượng) do ngân sách Nhà nước trả theo quy định.</w:t>
      </w:r>
    </w:p>
    <w:p w:rsidR="0090021E" w:rsidRPr="00702018" w:rsidRDefault="0090021E"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7. Tài liệu dùng làm căn cứ xác định tình trạng nghiện, bao gồm:</w:t>
      </w:r>
    </w:p>
    <w:p w:rsidR="0090021E" w:rsidRPr="00702018" w:rsidRDefault="00C07B52" w:rsidP="003758EF">
      <w:pPr>
        <w:shd w:val="clear" w:color="auto" w:fill="FFFFFF"/>
        <w:spacing w:after="120" w:line="300" w:lineRule="auto"/>
        <w:ind w:firstLine="720"/>
        <w:jc w:val="both"/>
        <w:rPr>
          <w:rFonts w:ascii="Times New Roman" w:eastAsia="Times New Roman" w:hAnsi="Times New Roman" w:cs="Times New Roman"/>
          <w:color w:val="000000" w:themeColor="text1"/>
          <w:spacing w:val="-6"/>
          <w:sz w:val="28"/>
          <w:szCs w:val="28"/>
        </w:rPr>
      </w:pPr>
      <w:r w:rsidRPr="00702018">
        <w:rPr>
          <w:rFonts w:ascii="Times New Roman" w:eastAsia="Times New Roman" w:hAnsi="Times New Roman" w:cs="Times New Roman"/>
          <w:color w:val="000000" w:themeColor="text1"/>
          <w:spacing w:val="-6"/>
          <w:sz w:val="28"/>
          <w:szCs w:val="28"/>
        </w:rPr>
        <w:t>a)</w:t>
      </w:r>
      <w:r w:rsidR="0090021E" w:rsidRPr="00702018">
        <w:rPr>
          <w:rFonts w:ascii="Times New Roman" w:eastAsia="Times New Roman" w:hAnsi="Times New Roman" w:cs="Times New Roman"/>
          <w:color w:val="000000" w:themeColor="text1"/>
          <w:spacing w:val="-6"/>
          <w:sz w:val="28"/>
          <w:szCs w:val="28"/>
        </w:rPr>
        <w:t xml:space="preserve"> Hồ sơ bệnh án đang được lưu, giữ tại Bệnh viện tâm thần Huế, Trung tâm điều trị Methadone; bản khai/ tường trình</w:t>
      </w:r>
      <w:r w:rsidR="00991BE4" w:rsidRPr="00702018">
        <w:rPr>
          <w:rFonts w:ascii="Times New Roman" w:eastAsia="Times New Roman" w:hAnsi="Times New Roman" w:cs="Times New Roman"/>
          <w:color w:val="000000" w:themeColor="text1"/>
          <w:spacing w:val="-6"/>
          <w:sz w:val="28"/>
          <w:szCs w:val="28"/>
        </w:rPr>
        <w:t xml:space="preserve"> </w:t>
      </w:r>
      <w:r w:rsidR="0090021E" w:rsidRPr="00702018">
        <w:rPr>
          <w:rFonts w:ascii="Times New Roman" w:eastAsia="Times New Roman" w:hAnsi="Times New Roman" w:cs="Times New Roman"/>
          <w:color w:val="000000" w:themeColor="text1"/>
          <w:spacing w:val="-6"/>
          <w:sz w:val="28"/>
          <w:szCs w:val="28"/>
        </w:rPr>
        <w:t xml:space="preserve">của người đang được lập hồ sơ xác định tình trạng nghiện thể hiện các triệu chứng cai theo quy định của cơ quan có thẩm quyền; </w:t>
      </w:r>
      <w:r w:rsidR="0090021E" w:rsidRPr="00702018">
        <w:rPr>
          <w:rFonts w:ascii="Times New Roman" w:eastAsia="Times New Roman" w:hAnsi="Times New Roman" w:cs="Times New Roman"/>
          <w:color w:val="000000" w:themeColor="text1"/>
          <w:spacing w:val="-6"/>
          <w:sz w:val="28"/>
          <w:szCs w:val="28"/>
        </w:rPr>
        <w:lastRenderedPageBreak/>
        <w:t>các tài liệu khác thể hiện người được lập hồ sơ xác định tình trạng nghiện phụ thuộc vào chất ma túy.</w:t>
      </w:r>
    </w:p>
    <w:p w:rsidR="0090021E" w:rsidRPr="00702018" w:rsidRDefault="00C07B52"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b)</w:t>
      </w:r>
      <w:r w:rsidR="00E7640F" w:rsidRPr="00702018">
        <w:rPr>
          <w:rFonts w:ascii="Times New Roman" w:eastAsia="Times New Roman" w:hAnsi="Times New Roman" w:cs="Times New Roman"/>
          <w:color w:val="000000" w:themeColor="text1"/>
          <w:sz w:val="28"/>
          <w:szCs w:val="28"/>
        </w:rPr>
        <w:t xml:space="preserve"> </w:t>
      </w:r>
      <w:r w:rsidR="009304CD" w:rsidRPr="00702018">
        <w:rPr>
          <w:rFonts w:ascii="Times New Roman" w:eastAsia="Times New Roman" w:hAnsi="Times New Roman" w:cs="Times New Roman"/>
          <w:color w:val="000000" w:themeColor="text1"/>
          <w:sz w:val="28"/>
          <w:szCs w:val="28"/>
        </w:rPr>
        <w:t>Khi được đề nghị, c</w:t>
      </w:r>
      <w:r w:rsidR="0090021E" w:rsidRPr="00702018">
        <w:rPr>
          <w:rFonts w:ascii="Times New Roman" w:eastAsia="Times New Roman" w:hAnsi="Times New Roman" w:cs="Times New Roman"/>
          <w:color w:val="000000" w:themeColor="text1"/>
          <w:sz w:val="28"/>
          <w:szCs w:val="28"/>
        </w:rPr>
        <w:t>ác cơ quan lưu, giữ các tài liệu dùng làm căn cứ xác định tình trạng nghiện có trách nhiệm sao y cho cơ quan lập hồ sơ xác định tình trạng nghiện để đưa vào hồ sơ, gửi cơ quan y tế có thẩm quyền xác định tình trạng nghiện</w:t>
      </w:r>
      <w:r w:rsidR="0036321F" w:rsidRPr="00702018">
        <w:rPr>
          <w:rFonts w:ascii="Times New Roman" w:eastAsia="Times New Roman" w:hAnsi="Times New Roman" w:cs="Times New Roman"/>
          <w:color w:val="000000" w:themeColor="text1"/>
          <w:sz w:val="28"/>
          <w:szCs w:val="28"/>
        </w:rPr>
        <w:t>;</w:t>
      </w:r>
    </w:p>
    <w:p w:rsidR="0036321F" w:rsidRPr="00702018" w:rsidRDefault="0036321F" w:rsidP="003C2683">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Việc sử dụng các tài liệu được sao y phải bảo quản theo quy định của pháp luật, không để người không có trách nhiệm biết</w:t>
      </w:r>
      <w:r w:rsidR="009D4567" w:rsidRPr="00702018">
        <w:rPr>
          <w:rFonts w:ascii="Times New Roman" w:eastAsia="Times New Roman" w:hAnsi="Times New Roman" w:cs="Times New Roman"/>
          <w:color w:val="000000" w:themeColor="text1"/>
          <w:sz w:val="28"/>
          <w:szCs w:val="28"/>
        </w:rPr>
        <w:t>, ảnh hưởng đến công tác chuyên môn nghiệp vụ</w:t>
      </w:r>
      <w:r w:rsidR="00991BE4" w:rsidRPr="00702018">
        <w:rPr>
          <w:rFonts w:ascii="Times New Roman" w:eastAsia="Times New Roman" w:hAnsi="Times New Roman" w:cs="Times New Roman"/>
          <w:color w:val="000000" w:themeColor="text1"/>
          <w:sz w:val="28"/>
          <w:szCs w:val="28"/>
        </w:rPr>
        <w:t xml:space="preserve"> của cơ quan, đơn vị liên quan; </w:t>
      </w:r>
      <w:r w:rsidR="009D4567" w:rsidRPr="00702018">
        <w:rPr>
          <w:rFonts w:ascii="Times New Roman" w:eastAsia="Times New Roman" w:hAnsi="Times New Roman" w:cs="Times New Roman"/>
          <w:color w:val="000000" w:themeColor="text1"/>
          <w:sz w:val="28"/>
          <w:szCs w:val="28"/>
        </w:rPr>
        <w:t>ảnh hưởng đến uy tín, danh dự người bệnh</w:t>
      </w:r>
      <w:r w:rsidR="00932271" w:rsidRPr="00702018">
        <w:rPr>
          <w:rFonts w:ascii="Times New Roman" w:eastAsia="Times New Roman" w:hAnsi="Times New Roman" w:cs="Times New Roman"/>
          <w:color w:val="000000" w:themeColor="text1"/>
          <w:sz w:val="28"/>
          <w:szCs w:val="28"/>
        </w:rPr>
        <w:t>.</w:t>
      </w:r>
    </w:p>
    <w:p w:rsidR="00C302BF" w:rsidRPr="00702018" w:rsidRDefault="003D6B63" w:rsidP="003758EF">
      <w:pPr>
        <w:shd w:val="clear" w:color="auto" w:fill="FFFFFF"/>
        <w:spacing w:after="120" w:line="300" w:lineRule="auto"/>
        <w:ind w:firstLine="720"/>
        <w:jc w:val="both"/>
        <w:rPr>
          <w:rFonts w:ascii="Times New Roman" w:eastAsia="Times New Roman" w:hAnsi="Times New Roman" w:cs="Times New Roman"/>
          <w:b/>
          <w:color w:val="000000" w:themeColor="text1"/>
          <w:sz w:val="28"/>
          <w:szCs w:val="28"/>
        </w:rPr>
      </w:pPr>
      <w:r w:rsidRPr="00702018">
        <w:rPr>
          <w:rFonts w:ascii="Times New Roman" w:hAnsi="Times New Roman" w:cs="Times New Roman"/>
          <w:b/>
          <w:color w:val="000000" w:themeColor="text1"/>
          <w:sz w:val="28"/>
          <w:szCs w:val="28"/>
        </w:rPr>
        <w:t xml:space="preserve">Điều </w:t>
      </w:r>
      <w:r w:rsidR="00CC7585" w:rsidRPr="00702018">
        <w:rPr>
          <w:rFonts w:ascii="Times New Roman" w:hAnsi="Times New Roman" w:cs="Times New Roman"/>
          <w:b/>
          <w:color w:val="000000" w:themeColor="text1"/>
          <w:sz w:val="28"/>
          <w:szCs w:val="28"/>
        </w:rPr>
        <w:t>5</w:t>
      </w:r>
      <w:r w:rsidRPr="00702018">
        <w:rPr>
          <w:rFonts w:ascii="Times New Roman" w:hAnsi="Times New Roman" w:cs="Times New Roman"/>
          <w:b/>
          <w:color w:val="000000" w:themeColor="text1"/>
          <w:sz w:val="28"/>
          <w:szCs w:val="28"/>
        </w:rPr>
        <w:t xml:space="preserve">. </w:t>
      </w:r>
      <w:r w:rsidR="00553E4F" w:rsidRPr="00702018">
        <w:rPr>
          <w:rFonts w:ascii="Times New Roman" w:eastAsia="Times New Roman" w:hAnsi="Times New Roman" w:cs="Times New Roman"/>
          <w:b/>
          <w:color w:val="000000" w:themeColor="text1"/>
          <w:sz w:val="28"/>
          <w:szCs w:val="28"/>
        </w:rPr>
        <w:t>Xác định</w:t>
      </w:r>
      <w:r w:rsidR="0068393C" w:rsidRPr="00702018">
        <w:rPr>
          <w:rFonts w:ascii="Times New Roman" w:eastAsia="Times New Roman" w:hAnsi="Times New Roman" w:cs="Times New Roman"/>
          <w:b/>
          <w:color w:val="000000" w:themeColor="text1"/>
          <w:sz w:val="28"/>
          <w:szCs w:val="28"/>
        </w:rPr>
        <w:t xml:space="preserve"> </w:t>
      </w:r>
      <w:r w:rsidR="00143EE2" w:rsidRPr="00702018">
        <w:rPr>
          <w:rFonts w:ascii="Times New Roman" w:eastAsia="Times New Roman" w:hAnsi="Times New Roman" w:cs="Times New Roman"/>
          <w:b/>
          <w:color w:val="000000" w:themeColor="text1"/>
          <w:sz w:val="28"/>
          <w:szCs w:val="28"/>
        </w:rPr>
        <w:t>người nghiện ma túy</w:t>
      </w:r>
      <w:r w:rsidR="00E0253C" w:rsidRPr="00702018">
        <w:rPr>
          <w:rFonts w:ascii="Times New Roman" w:eastAsia="Times New Roman" w:hAnsi="Times New Roman" w:cs="Times New Roman"/>
          <w:b/>
          <w:color w:val="000000" w:themeColor="text1"/>
          <w:sz w:val="28"/>
          <w:szCs w:val="28"/>
        </w:rPr>
        <w:t xml:space="preserve"> </w:t>
      </w:r>
      <w:r w:rsidR="00143EE2" w:rsidRPr="00702018">
        <w:rPr>
          <w:rFonts w:ascii="Times New Roman" w:eastAsia="Times New Roman" w:hAnsi="Times New Roman" w:cs="Times New Roman"/>
          <w:b/>
          <w:color w:val="000000" w:themeColor="text1"/>
          <w:sz w:val="28"/>
          <w:szCs w:val="28"/>
        </w:rPr>
        <w:t>“</w:t>
      </w:r>
      <w:r w:rsidR="00C302BF" w:rsidRPr="00702018">
        <w:rPr>
          <w:rFonts w:ascii="Times New Roman" w:eastAsia="Times New Roman" w:hAnsi="Times New Roman" w:cs="Times New Roman"/>
          <w:b/>
          <w:color w:val="000000" w:themeColor="text1"/>
          <w:sz w:val="28"/>
          <w:szCs w:val="28"/>
        </w:rPr>
        <w:t>không có nơi cư trú ổn định</w:t>
      </w:r>
      <w:r w:rsidR="00143EE2" w:rsidRPr="00702018">
        <w:rPr>
          <w:rFonts w:ascii="Times New Roman" w:eastAsia="Times New Roman" w:hAnsi="Times New Roman" w:cs="Times New Roman"/>
          <w:b/>
          <w:color w:val="000000" w:themeColor="text1"/>
          <w:sz w:val="28"/>
          <w:szCs w:val="28"/>
        </w:rPr>
        <w:t>”</w:t>
      </w:r>
    </w:p>
    <w:p w:rsidR="00C302BF" w:rsidRPr="00702018" w:rsidRDefault="00143EE2"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Người nghiện ma túy “không có nơi cư trú ổn định”</w:t>
      </w:r>
      <w:r w:rsidR="00EB79D8" w:rsidRPr="00702018">
        <w:rPr>
          <w:rFonts w:ascii="Times New Roman" w:eastAsia="Times New Roman" w:hAnsi="Times New Roman" w:cs="Times New Roman"/>
          <w:color w:val="000000" w:themeColor="text1"/>
          <w:sz w:val="28"/>
          <w:szCs w:val="28"/>
        </w:rPr>
        <w:t xml:space="preserve"> đang sinh sống trên địa bàn tỉnh Thừa Thiên Huế gồm:</w:t>
      </w:r>
    </w:p>
    <w:p w:rsidR="00EB79D8" w:rsidRPr="00702018" w:rsidRDefault="00A54BB2"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w:t>
      </w:r>
      <w:r w:rsidR="00EB79D8" w:rsidRPr="00702018">
        <w:rPr>
          <w:rFonts w:ascii="Times New Roman" w:eastAsia="Times New Roman" w:hAnsi="Times New Roman" w:cs="Times New Roman"/>
          <w:color w:val="000000" w:themeColor="text1"/>
          <w:sz w:val="28"/>
          <w:szCs w:val="28"/>
        </w:rPr>
        <w:t xml:space="preserve"> Người nghiện ma túy có hộ khẩu thường trú hoặc tạm trú trên địa bàn tỉnh Thừa Thiên Huế</w:t>
      </w:r>
      <w:r w:rsidR="00443E34" w:rsidRPr="00702018">
        <w:rPr>
          <w:rFonts w:ascii="Times New Roman" w:eastAsia="Times New Roman" w:hAnsi="Times New Roman" w:cs="Times New Roman"/>
          <w:color w:val="000000" w:themeColor="text1"/>
          <w:sz w:val="28"/>
          <w:szCs w:val="28"/>
        </w:rPr>
        <w:t xml:space="preserve"> nhưng không có mặt tại địa phương, Công an xã, phường, thị trấn xác minh 0</w:t>
      </w:r>
      <w:r w:rsidR="008016DE" w:rsidRPr="00702018">
        <w:rPr>
          <w:rFonts w:ascii="Times New Roman" w:eastAsia="Times New Roman" w:hAnsi="Times New Roman" w:cs="Times New Roman"/>
          <w:color w:val="000000" w:themeColor="text1"/>
          <w:sz w:val="28"/>
          <w:szCs w:val="28"/>
        </w:rPr>
        <w:t>2</w:t>
      </w:r>
      <w:r w:rsidR="00443E34" w:rsidRPr="00702018">
        <w:rPr>
          <w:rFonts w:ascii="Times New Roman" w:eastAsia="Times New Roman" w:hAnsi="Times New Roman" w:cs="Times New Roman"/>
          <w:color w:val="000000" w:themeColor="text1"/>
          <w:sz w:val="28"/>
          <w:szCs w:val="28"/>
        </w:rPr>
        <w:t xml:space="preserve"> lần (trong thời hạn 15 ngày) tại nơi cư trú có</w:t>
      </w:r>
      <w:r w:rsidR="001F4935" w:rsidRPr="00702018">
        <w:rPr>
          <w:rFonts w:ascii="Times New Roman" w:eastAsia="Times New Roman" w:hAnsi="Times New Roman" w:cs="Times New Roman"/>
          <w:color w:val="000000" w:themeColor="text1"/>
          <w:sz w:val="28"/>
          <w:szCs w:val="28"/>
        </w:rPr>
        <w:t xml:space="preserve"> </w:t>
      </w:r>
      <w:r w:rsidR="00443E34" w:rsidRPr="00702018">
        <w:rPr>
          <w:rFonts w:ascii="Times New Roman" w:eastAsia="Times New Roman" w:hAnsi="Times New Roman" w:cs="Times New Roman"/>
          <w:color w:val="000000" w:themeColor="text1"/>
          <w:sz w:val="28"/>
          <w:szCs w:val="28"/>
        </w:rPr>
        <w:t xml:space="preserve">xác nhận của đại diện gia đình, tổ dân phố và chính quyền cơ sở không biết người đó đang </w:t>
      </w:r>
      <w:r w:rsidR="009D4128" w:rsidRPr="00702018">
        <w:rPr>
          <w:rFonts w:ascii="Times New Roman" w:eastAsia="Times New Roman" w:hAnsi="Times New Roman" w:cs="Times New Roman"/>
          <w:color w:val="000000" w:themeColor="text1"/>
          <w:sz w:val="28"/>
          <w:szCs w:val="28"/>
        </w:rPr>
        <w:t>ở đâu,</w:t>
      </w:r>
      <w:r w:rsidR="00C678C3" w:rsidRPr="00702018">
        <w:rPr>
          <w:rFonts w:ascii="Times New Roman" w:eastAsia="Times New Roman" w:hAnsi="Times New Roman" w:cs="Times New Roman"/>
          <w:color w:val="000000" w:themeColor="text1"/>
          <w:sz w:val="28"/>
          <w:szCs w:val="28"/>
        </w:rPr>
        <w:t xml:space="preserve"> </w:t>
      </w:r>
      <w:r w:rsidR="00443E34" w:rsidRPr="00702018">
        <w:rPr>
          <w:rFonts w:ascii="Times New Roman" w:eastAsia="Times New Roman" w:hAnsi="Times New Roman" w:cs="Times New Roman"/>
          <w:color w:val="000000" w:themeColor="text1"/>
          <w:sz w:val="28"/>
          <w:szCs w:val="28"/>
        </w:rPr>
        <w:t>làm</w:t>
      </w:r>
      <w:r w:rsidR="007C7143" w:rsidRPr="00702018">
        <w:rPr>
          <w:rFonts w:ascii="Times New Roman" w:eastAsia="Times New Roman" w:hAnsi="Times New Roman" w:cs="Times New Roman"/>
          <w:color w:val="000000" w:themeColor="text1"/>
          <w:sz w:val="28"/>
          <w:szCs w:val="28"/>
        </w:rPr>
        <w:t xml:space="preserve"> gì thì </w:t>
      </w:r>
      <w:r w:rsidR="00197BC0" w:rsidRPr="00702018">
        <w:rPr>
          <w:rFonts w:ascii="Times New Roman" w:eastAsia="Times New Roman" w:hAnsi="Times New Roman" w:cs="Times New Roman"/>
          <w:color w:val="000000" w:themeColor="text1"/>
          <w:sz w:val="28"/>
          <w:szCs w:val="28"/>
        </w:rPr>
        <w:t xml:space="preserve">được xem là người nghiện </w:t>
      </w:r>
      <w:r w:rsidR="009D4128" w:rsidRPr="00702018">
        <w:rPr>
          <w:rFonts w:ascii="Times New Roman" w:eastAsia="Times New Roman" w:hAnsi="Times New Roman" w:cs="Times New Roman"/>
          <w:color w:val="000000" w:themeColor="text1"/>
          <w:sz w:val="28"/>
          <w:szCs w:val="28"/>
        </w:rPr>
        <w:t xml:space="preserve">ma tuý </w:t>
      </w:r>
      <w:r w:rsidR="00197BC0" w:rsidRPr="00702018">
        <w:rPr>
          <w:rFonts w:ascii="Times New Roman" w:eastAsia="Times New Roman" w:hAnsi="Times New Roman" w:cs="Times New Roman"/>
          <w:color w:val="000000" w:themeColor="text1"/>
          <w:sz w:val="28"/>
          <w:szCs w:val="28"/>
        </w:rPr>
        <w:t>“không có nơi cư trú ổn định”</w:t>
      </w:r>
      <w:r w:rsidR="009D4128" w:rsidRPr="00702018">
        <w:rPr>
          <w:rFonts w:ascii="Times New Roman" w:eastAsia="Times New Roman" w:hAnsi="Times New Roman" w:cs="Times New Roman"/>
          <w:color w:val="000000" w:themeColor="text1"/>
          <w:sz w:val="28"/>
          <w:szCs w:val="28"/>
        </w:rPr>
        <w:t>.</w:t>
      </w:r>
    </w:p>
    <w:p w:rsidR="00197BC0" w:rsidRPr="00702018" w:rsidRDefault="00A54BB2"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w:t>
      </w:r>
      <w:r w:rsidR="00197BC0" w:rsidRPr="00702018">
        <w:rPr>
          <w:rFonts w:ascii="Times New Roman" w:eastAsia="Times New Roman" w:hAnsi="Times New Roman" w:cs="Times New Roman"/>
          <w:color w:val="000000" w:themeColor="text1"/>
          <w:sz w:val="28"/>
          <w:szCs w:val="28"/>
        </w:rPr>
        <w:t xml:space="preserve"> Người nghiện ma túy có hộ khẩu thường trú hoặc tạm trú ngoài địa bàn tỉnh Thừa Thiên Huế đến sống trên địa bàn tỉnh Thừa Thiên Huế, qua xác minh tại nơi </w:t>
      </w:r>
      <w:r w:rsidRPr="00702018">
        <w:rPr>
          <w:rFonts w:ascii="Times New Roman" w:eastAsia="Times New Roman" w:hAnsi="Times New Roman" w:cs="Times New Roman"/>
          <w:color w:val="000000" w:themeColor="text1"/>
          <w:sz w:val="28"/>
          <w:szCs w:val="28"/>
        </w:rPr>
        <w:t xml:space="preserve">đăng ký </w:t>
      </w:r>
      <w:r w:rsidR="00197BC0" w:rsidRPr="00702018">
        <w:rPr>
          <w:rFonts w:ascii="Times New Roman" w:eastAsia="Times New Roman" w:hAnsi="Times New Roman" w:cs="Times New Roman"/>
          <w:color w:val="000000" w:themeColor="text1"/>
          <w:sz w:val="28"/>
          <w:szCs w:val="28"/>
        </w:rPr>
        <w:t xml:space="preserve">thường trú hoặc tạm trú của người này mà có xác nhận của gia đình, </w:t>
      </w:r>
      <w:r w:rsidR="003D2AC3" w:rsidRPr="00702018">
        <w:rPr>
          <w:rFonts w:ascii="Times New Roman" w:eastAsia="Times New Roman" w:hAnsi="Times New Roman" w:cs="Times New Roman"/>
          <w:color w:val="000000" w:themeColor="text1"/>
          <w:sz w:val="28"/>
          <w:szCs w:val="28"/>
        </w:rPr>
        <w:t xml:space="preserve">hoặc </w:t>
      </w:r>
      <w:r w:rsidR="00197BC0" w:rsidRPr="00702018">
        <w:rPr>
          <w:rFonts w:ascii="Times New Roman" w:eastAsia="Times New Roman" w:hAnsi="Times New Roman" w:cs="Times New Roman"/>
          <w:color w:val="000000" w:themeColor="text1"/>
          <w:sz w:val="28"/>
          <w:szCs w:val="28"/>
        </w:rPr>
        <w:t xml:space="preserve">chính quyền địa phương về việc người đó thường không có mặt tại nơi đã đăng ký thường trú hoặc tạm trú thì được xem là người nghiện </w:t>
      </w:r>
      <w:r w:rsidR="005C551C" w:rsidRPr="00702018">
        <w:rPr>
          <w:rFonts w:ascii="Times New Roman" w:eastAsia="Times New Roman" w:hAnsi="Times New Roman" w:cs="Times New Roman"/>
          <w:color w:val="000000" w:themeColor="text1"/>
          <w:sz w:val="28"/>
          <w:szCs w:val="28"/>
        </w:rPr>
        <w:t>“</w:t>
      </w:r>
      <w:r w:rsidR="00197BC0" w:rsidRPr="00702018">
        <w:rPr>
          <w:rFonts w:ascii="Times New Roman" w:eastAsia="Times New Roman" w:hAnsi="Times New Roman" w:cs="Times New Roman"/>
          <w:color w:val="000000" w:themeColor="text1"/>
          <w:sz w:val="28"/>
          <w:szCs w:val="28"/>
        </w:rPr>
        <w:t>không có nơi cư trú ổn định</w:t>
      </w:r>
      <w:r w:rsidR="005C551C" w:rsidRPr="00702018">
        <w:rPr>
          <w:rFonts w:ascii="Times New Roman" w:eastAsia="Times New Roman" w:hAnsi="Times New Roman" w:cs="Times New Roman"/>
          <w:color w:val="000000" w:themeColor="text1"/>
          <w:sz w:val="28"/>
          <w:szCs w:val="28"/>
        </w:rPr>
        <w:t>”.</w:t>
      </w:r>
    </w:p>
    <w:p w:rsidR="005C551C" w:rsidRPr="00702018" w:rsidRDefault="00A54BB2" w:rsidP="003758EF">
      <w:pPr>
        <w:shd w:val="clear" w:color="auto" w:fill="FFFFFF"/>
        <w:spacing w:after="120" w:line="300" w:lineRule="auto"/>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w:t>
      </w:r>
      <w:r w:rsidR="005C551C" w:rsidRPr="00702018">
        <w:rPr>
          <w:rFonts w:ascii="Times New Roman" w:eastAsia="Times New Roman" w:hAnsi="Times New Roman" w:cs="Times New Roman"/>
          <w:color w:val="000000" w:themeColor="text1"/>
          <w:sz w:val="28"/>
          <w:szCs w:val="28"/>
        </w:rPr>
        <w:t xml:space="preserve"> Người </w:t>
      </w:r>
      <w:r w:rsidR="008930E6" w:rsidRPr="00702018">
        <w:rPr>
          <w:rFonts w:ascii="Times New Roman" w:eastAsia="Times New Roman" w:hAnsi="Times New Roman" w:cs="Times New Roman"/>
          <w:color w:val="000000" w:themeColor="text1"/>
          <w:sz w:val="28"/>
          <w:szCs w:val="28"/>
        </w:rPr>
        <w:t>được xem không có nơi cư trú ổn định</w:t>
      </w:r>
      <w:r w:rsidR="00127FC0" w:rsidRPr="00702018">
        <w:rPr>
          <w:rFonts w:ascii="Times New Roman" w:eastAsia="Times New Roman" w:hAnsi="Times New Roman" w:cs="Times New Roman"/>
          <w:color w:val="000000" w:themeColor="text1"/>
          <w:sz w:val="28"/>
          <w:szCs w:val="28"/>
        </w:rPr>
        <w:t>,</w:t>
      </w:r>
      <w:r w:rsidR="0097095B" w:rsidRPr="00702018">
        <w:rPr>
          <w:rFonts w:ascii="Times New Roman" w:eastAsia="Times New Roman" w:hAnsi="Times New Roman" w:cs="Times New Roman"/>
          <w:color w:val="000000" w:themeColor="text1"/>
          <w:sz w:val="28"/>
          <w:szCs w:val="28"/>
        </w:rPr>
        <w:t xml:space="preserve"> </w:t>
      </w:r>
      <w:r w:rsidR="008930E6" w:rsidRPr="00702018">
        <w:rPr>
          <w:rFonts w:ascii="Times New Roman" w:eastAsia="Times New Roman" w:hAnsi="Times New Roman" w:cs="Times New Roman"/>
          <w:color w:val="000000" w:themeColor="text1"/>
          <w:sz w:val="28"/>
          <w:szCs w:val="28"/>
        </w:rPr>
        <w:t xml:space="preserve">khi </w:t>
      </w:r>
      <w:r w:rsidR="005C551C" w:rsidRPr="00702018">
        <w:rPr>
          <w:rFonts w:ascii="Times New Roman" w:eastAsia="Times New Roman" w:hAnsi="Times New Roman" w:cs="Times New Roman"/>
          <w:color w:val="000000" w:themeColor="text1"/>
          <w:sz w:val="28"/>
          <w:szCs w:val="28"/>
        </w:rPr>
        <w:t>gia đình (vợ, chồng, cha mẹ, anh chị em ruột, người giám hộ…) có đơn trình bày xác nhận hiện không biết người đó hiện nay đang ở đâu</w:t>
      </w:r>
      <w:r w:rsidR="00FD4318" w:rsidRPr="00702018">
        <w:rPr>
          <w:rFonts w:ascii="Times New Roman" w:eastAsia="Times New Roman" w:hAnsi="Times New Roman" w:cs="Times New Roman"/>
          <w:color w:val="000000" w:themeColor="text1"/>
          <w:sz w:val="28"/>
          <w:szCs w:val="28"/>
        </w:rPr>
        <w:t>,</w:t>
      </w:r>
      <w:r w:rsidR="005C551C" w:rsidRPr="00702018">
        <w:rPr>
          <w:rFonts w:ascii="Times New Roman" w:eastAsia="Times New Roman" w:hAnsi="Times New Roman" w:cs="Times New Roman"/>
          <w:color w:val="000000" w:themeColor="text1"/>
          <w:sz w:val="28"/>
          <w:szCs w:val="28"/>
        </w:rPr>
        <w:t xml:space="preserve"> làm gì.</w:t>
      </w:r>
    </w:p>
    <w:p w:rsidR="00033A39" w:rsidRPr="00702018" w:rsidRDefault="00D66B1B" w:rsidP="003758EF">
      <w:pPr>
        <w:shd w:val="clear" w:color="auto" w:fill="FFFFFF"/>
        <w:spacing w:after="120" w:line="300" w:lineRule="auto"/>
        <w:ind w:firstLine="720"/>
        <w:jc w:val="both"/>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b/>
          <w:color w:val="000000" w:themeColor="text1"/>
          <w:sz w:val="28"/>
          <w:szCs w:val="28"/>
        </w:rPr>
        <w:t>Điều 6</w:t>
      </w:r>
      <w:r w:rsidR="00033A39" w:rsidRPr="00702018">
        <w:rPr>
          <w:rFonts w:ascii="Times New Roman" w:eastAsia="Times New Roman" w:hAnsi="Times New Roman" w:cs="Times New Roman"/>
          <w:b/>
          <w:color w:val="000000" w:themeColor="text1"/>
          <w:sz w:val="28"/>
          <w:szCs w:val="28"/>
        </w:rPr>
        <w:t>. Phương pháp lập hồ sơ</w:t>
      </w:r>
      <w:r w:rsidR="00003693" w:rsidRPr="00702018">
        <w:rPr>
          <w:rFonts w:ascii="Times New Roman" w:eastAsia="Times New Roman" w:hAnsi="Times New Roman" w:cs="Times New Roman"/>
          <w:b/>
          <w:color w:val="000000" w:themeColor="text1"/>
          <w:sz w:val="28"/>
          <w:szCs w:val="28"/>
        </w:rPr>
        <w:t xml:space="preserve"> đối </w:t>
      </w:r>
      <w:r w:rsidR="00B236B7" w:rsidRPr="00702018">
        <w:rPr>
          <w:rFonts w:ascii="Times New Roman" w:eastAsia="Times New Roman" w:hAnsi="Times New Roman" w:cs="Times New Roman"/>
          <w:b/>
          <w:color w:val="000000" w:themeColor="text1"/>
          <w:sz w:val="28"/>
          <w:szCs w:val="28"/>
        </w:rPr>
        <w:t>với người vi phạm không hợp tác</w:t>
      </w:r>
    </w:p>
    <w:p w:rsidR="00DC23DE" w:rsidRPr="00702018" w:rsidRDefault="00DC23DE" w:rsidP="003758EF">
      <w:pPr>
        <w:spacing w:after="120" w:line="300" w:lineRule="auto"/>
        <w:ind w:firstLine="720"/>
        <w:jc w:val="both"/>
        <w:rPr>
          <w:rFonts w:ascii="Times New Roman" w:hAnsi="Times New Roman" w:cs="Times New Roman"/>
          <w:color w:val="000000" w:themeColor="text1"/>
          <w:sz w:val="28"/>
          <w:szCs w:val="28"/>
        </w:rPr>
      </w:pPr>
      <w:r w:rsidRPr="00702018">
        <w:rPr>
          <w:rFonts w:ascii="Times New Roman" w:hAnsi="Times New Roman" w:cs="Times New Roman"/>
          <w:color w:val="000000" w:themeColor="text1"/>
          <w:sz w:val="28"/>
          <w:szCs w:val="28"/>
        </w:rPr>
        <w:t>1. Trường hợp người có hành vi sử dụng trái phép chất ma túy hoặc nghi vấn nghiện ma túy không hợp tác để thực hiện biện pháp xét nghiệm ma túy bằng nước tiểu thì áp dụng biện pháp thông tiểu, nếu vẫn không thực hiện được thì chuyển sang biện pháp xét nghiệm máu.</w:t>
      </w:r>
    </w:p>
    <w:p w:rsidR="005A68B7" w:rsidRPr="00702018" w:rsidRDefault="00DC23DE" w:rsidP="003758EF">
      <w:pPr>
        <w:spacing w:after="120" w:line="300" w:lineRule="auto"/>
        <w:ind w:firstLine="720"/>
        <w:jc w:val="both"/>
        <w:rPr>
          <w:rFonts w:ascii="Times New Roman" w:hAnsi="Times New Roman" w:cs="Times New Roman"/>
          <w:color w:val="000000" w:themeColor="text1"/>
          <w:spacing w:val="-2"/>
          <w:sz w:val="28"/>
          <w:szCs w:val="28"/>
        </w:rPr>
      </w:pPr>
      <w:r w:rsidRPr="00702018">
        <w:rPr>
          <w:rFonts w:ascii="Times New Roman" w:hAnsi="Times New Roman" w:cs="Times New Roman"/>
          <w:color w:val="000000" w:themeColor="text1"/>
          <w:spacing w:val="-2"/>
          <w:sz w:val="28"/>
          <w:szCs w:val="28"/>
        </w:rPr>
        <w:lastRenderedPageBreak/>
        <w:t>2. Trường hợp người nghiện ma túy hoặc người đại diện hợp pháp của họ từ chối hợp tác trong quá trình lập hồ sơ thì cơ quan chức năng tiến hành lập biên bản nêu rõ lý do, biên bản phải có xác nhận của người làm chứng hoặc Tổ trưởng tổ dân phố</w:t>
      </w:r>
      <w:r w:rsidR="00552CC5" w:rsidRPr="00702018">
        <w:rPr>
          <w:rFonts w:ascii="Times New Roman" w:hAnsi="Times New Roman" w:cs="Times New Roman"/>
          <w:color w:val="000000" w:themeColor="text1"/>
          <w:spacing w:val="-2"/>
          <w:sz w:val="28"/>
          <w:szCs w:val="28"/>
        </w:rPr>
        <w:t>/ t</w:t>
      </w:r>
      <w:r w:rsidRPr="00702018">
        <w:rPr>
          <w:rFonts w:ascii="Times New Roman" w:hAnsi="Times New Roman" w:cs="Times New Roman"/>
          <w:color w:val="000000" w:themeColor="text1"/>
          <w:spacing w:val="-2"/>
          <w:sz w:val="28"/>
          <w:szCs w:val="28"/>
        </w:rPr>
        <w:t>hôn trưởng và chữ ký của các cơ quan chức năng</w:t>
      </w:r>
      <w:r w:rsidR="0097095B" w:rsidRPr="00702018">
        <w:rPr>
          <w:rFonts w:ascii="Times New Roman" w:hAnsi="Times New Roman" w:cs="Times New Roman"/>
          <w:color w:val="000000" w:themeColor="text1"/>
          <w:spacing w:val="-2"/>
          <w:sz w:val="28"/>
          <w:szCs w:val="28"/>
        </w:rPr>
        <w:t xml:space="preserve"> </w:t>
      </w:r>
      <w:r w:rsidR="00552CC5" w:rsidRPr="00702018">
        <w:rPr>
          <w:rFonts w:ascii="Times New Roman" w:hAnsi="Times New Roman" w:cs="Times New Roman"/>
          <w:color w:val="000000" w:themeColor="text1"/>
          <w:spacing w:val="-2"/>
          <w:sz w:val="28"/>
          <w:szCs w:val="28"/>
        </w:rPr>
        <w:t xml:space="preserve">có liên quan </w:t>
      </w:r>
      <w:r w:rsidR="00003693" w:rsidRPr="00702018">
        <w:rPr>
          <w:rFonts w:ascii="Times New Roman" w:hAnsi="Times New Roman" w:cs="Times New Roman"/>
          <w:color w:val="000000" w:themeColor="text1"/>
          <w:spacing w:val="-2"/>
          <w:sz w:val="28"/>
          <w:szCs w:val="28"/>
        </w:rPr>
        <w:t>và tiến hành lập hồ sơ áp dụng biện pháp xử lý hành chính theo quy định của pháp luật</w:t>
      </w:r>
      <w:r w:rsidR="00552CC5" w:rsidRPr="00702018">
        <w:rPr>
          <w:rFonts w:ascii="Times New Roman" w:hAnsi="Times New Roman" w:cs="Times New Roman"/>
          <w:color w:val="000000" w:themeColor="text1"/>
          <w:spacing w:val="-2"/>
          <w:sz w:val="28"/>
          <w:szCs w:val="28"/>
        </w:rPr>
        <w:t>.</w:t>
      </w:r>
      <w:bookmarkStart w:id="7" w:name="chuong_2"/>
    </w:p>
    <w:p w:rsidR="0062450E" w:rsidRPr="00702018" w:rsidRDefault="0062450E" w:rsidP="0062450E">
      <w:pPr>
        <w:spacing w:after="0" w:line="240" w:lineRule="auto"/>
        <w:jc w:val="center"/>
        <w:rPr>
          <w:rFonts w:ascii="Times New Roman" w:eastAsia="Times New Roman" w:hAnsi="Times New Roman" w:cs="Times New Roman"/>
          <w:b/>
          <w:bCs/>
          <w:color w:val="000000" w:themeColor="text1"/>
          <w:sz w:val="28"/>
          <w:szCs w:val="28"/>
        </w:rPr>
      </w:pPr>
    </w:p>
    <w:p w:rsidR="008842EC" w:rsidRPr="00702018" w:rsidRDefault="008842EC" w:rsidP="009966F2">
      <w:pPr>
        <w:spacing w:after="20"/>
        <w:jc w:val="center"/>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b/>
          <w:bCs/>
          <w:color w:val="000000" w:themeColor="text1"/>
          <w:sz w:val="28"/>
          <w:szCs w:val="28"/>
          <w:lang w:val="vi-VN"/>
        </w:rPr>
        <w:t>Chương II</w:t>
      </w:r>
      <w:bookmarkEnd w:id="7"/>
    </w:p>
    <w:p w:rsidR="002936BC" w:rsidRPr="00702018" w:rsidRDefault="008842EC" w:rsidP="00771648">
      <w:pPr>
        <w:shd w:val="clear" w:color="auto" w:fill="FFFFFF"/>
        <w:spacing w:after="120"/>
        <w:jc w:val="center"/>
        <w:rPr>
          <w:rFonts w:ascii="Times New Roman" w:eastAsia="Times New Roman" w:hAnsi="Times New Roman" w:cs="Times New Roman"/>
          <w:b/>
          <w:color w:val="000000" w:themeColor="text1"/>
          <w:sz w:val="28"/>
          <w:szCs w:val="28"/>
        </w:rPr>
      </w:pPr>
      <w:bookmarkStart w:id="8" w:name="chuong_2_name"/>
      <w:r w:rsidRPr="00702018">
        <w:rPr>
          <w:rFonts w:ascii="Times New Roman" w:eastAsia="Times New Roman" w:hAnsi="Times New Roman" w:cs="Times New Roman"/>
          <w:b/>
          <w:bCs/>
          <w:color w:val="000000" w:themeColor="text1"/>
          <w:sz w:val="28"/>
          <w:szCs w:val="28"/>
          <w:lang w:val="vi-VN"/>
        </w:rPr>
        <w:t xml:space="preserve">QUY TRÌNH PHỐI HỢP </w:t>
      </w:r>
      <w:bookmarkStart w:id="9" w:name="dieu_8"/>
      <w:bookmarkEnd w:id="8"/>
      <w:r w:rsidR="000D138F" w:rsidRPr="00702018">
        <w:rPr>
          <w:rFonts w:ascii="Times New Roman" w:eastAsia="Times New Roman" w:hAnsi="Times New Roman" w:cs="Times New Roman"/>
          <w:b/>
          <w:bCs/>
          <w:color w:val="000000" w:themeColor="text1"/>
          <w:sz w:val="28"/>
          <w:szCs w:val="28"/>
        </w:rPr>
        <w:t>THỰC HIỆN</w:t>
      </w:r>
      <w:r w:rsidR="00F71455" w:rsidRPr="00702018">
        <w:rPr>
          <w:rFonts w:ascii="Times New Roman" w:eastAsia="Times New Roman" w:hAnsi="Times New Roman" w:cs="Times New Roman"/>
          <w:b/>
          <w:bCs/>
          <w:color w:val="000000" w:themeColor="text1"/>
          <w:sz w:val="28"/>
          <w:szCs w:val="28"/>
        </w:rPr>
        <w:t xml:space="preserve"> </w:t>
      </w:r>
      <w:r w:rsidR="002936BC" w:rsidRPr="00702018">
        <w:rPr>
          <w:rFonts w:ascii="Times New Roman" w:eastAsia="Times New Roman" w:hAnsi="Times New Roman" w:cs="Times New Roman"/>
          <w:b/>
          <w:color w:val="000000" w:themeColor="text1"/>
          <w:sz w:val="28"/>
          <w:szCs w:val="28"/>
        </w:rPr>
        <w:t xml:space="preserve">QUY ĐỊNH CỦA PHÁP LUẬT VỀ </w:t>
      </w:r>
      <w:r w:rsidR="004B5060" w:rsidRPr="00702018">
        <w:rPr>
          <w:rFonts w:ascii="Times New Roman" w:eastAsia="Times New Roman" w:hAnsi="Times New Roman" w:cs="Times New Roman"/>
          <w:b/>
          <w:color w:val="000000" w:themeColor="text1"/>
          <w:sz w:val="28"/>
          <w:szCs w:val="28"/>
        </w:rPr>
        <w:t xml:space="preserve">ÁP DỤNG BIỆN PHÁP </w:t>
      </w:r>
      <w:r w:rsidR="002936BC" w:rsidRPr="00702018">
        <w:rPr>
          <w:rFonts w:ascii="Times New Roman" w:eastAsia="Times New Roman" w:hAnsi="Times New Roman" w:cs="Times New Roman"/>
          <w:b/>
          <w:color w:val="000000" w:themeColor="text1"/>
          <w:sz w:val="28"/>
          <w:szCs w:val="28"/>
        </w:rPr>
        <w:t xml:space="preserve">GIÁO DỤC TẠI XÃ, PHƯỜNG, THỊ TRẤN ĐỐI VỚI </w:t>
      </w:r>
      <w:r w:rsidR="000D138F" w:rsidRPr="00702018">
        <w:rPr>
          <w:rFonts w:ascii="Times New Roman" w:eastAsia="Times New Roman" w:hAnsi="Times New Roman" w:cs="Times New Roman"/>
          <w:b/>
          <w:color w:val="000000" w:themeColor="text1"/>
          <w:sz w:val="28"/>
          <w:szCs w:val="28"/>
        </w:rPr>
        <w:t xml:space="preserve">NGƯỜI </w:t>
      </w:r>
      <w:r w:rsidR="002936BC" w:rsidRPr="00702018">
        <w:rPr>
          <w:rFonts w:ascii="Times New Roman" w:eastAsia="Times New Roman" w:hAnsi="Times New Roman" w:cs="Times New Roman"/>
          <w:b/>
          <w:color w:val="000000" w:themeColor="text1"/>
          <w:sz w:val="28"/>
          <w:szCs w:val="28"/>
        </w:rPr>
        <w:t>NGHIỆN VÀ ĐƯA NGƯỜI NGHIỆN VÀO CƠ SỞ CAI NGHIỆN BẮT BUỘC</w:t>
      </w:r>
    </w:p>
    <w:p w:rsidR="00620107" w:rsidRPr="00702018" w:rsidRDefault="0095625C" w:rsidP="009966F2">
      <w:pPr>
        <w:shd w:val="clear" w:color="auto" w:fill="FFFFFF"/>
        <w:spacing w:after="40"/>
        <w:jc w:val="center"/>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b/>
          <w:color w:val="000000" w:themeColor="text1"/>
          <w:sz w:val="28"/>
          <w:szCs w:val="28"/>
        </w:rPr>
        <w:t>Mục 1</w:t>
      </w:r>
    </w:p>
    <w:p w:rsidR="000D138F" w:rsidRPr="00702018" w:rsidRDefault="00072C3D" w:rsidP="001427B6">
      <w:pPr>
        <w:shd w:val="clear" w:color="auto" w:fill="FFFFFF"/>
        <w:spacing w:after="0"/>
        <w:jc w:val="center"/>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b/>
          <w:color w:val="000000" w:themeColor="text1"/>
          <w:sz w:val="28"/>
          <w:szCs w:val="28"/>
        </w:rPr>
        <w:t xml:space="preserve">ÁP DỤNG </w:t>
      </w:r>
      <w:r w:rsidR="0095625C" w:rsidRPr="00702018">
        <w:rPr>
          <w:rFonts w:ascii="Times New Roman" w:eastAsia="Times New Roman" w:hAnsi="Times New Roman" w:cs="Times New Roman"/>
          <w:b/>
          <w:color w:val="000000" w:themeColor="text1"/>
          <w:sz w:val="28"/>
          <w:szCs w:val="28"/>
        </w:rPr>
        <w:t xml:space="preserve">BIỆN PHÁP </w:t>
      </w:r>
      <w:r w:rsidR="004942B9" w:rsidRPr="00702018">
        <w:rPr>
          <w:rFonts w:ascii="Times New Roman" w:eastAsia="Times New Roman" w:hAnsi="Times New Roman" w:cs="Times New Roman"/>
          <w:b/>
          <w:color w:val="000000" w:themeColor="text1"/>
          <w:sz w:val="28"/>
          <w:szCs w:val="28"/>
        </w:rPr>
        <w:t xml:space="preserve">GIÁO DỤC </w:t>
      </w:r>
      <w:r w:rsidR="0095625C" w:rsidRPr="00702018">
        <w:rPr>
          <w:rFonts w:ascii="Times New Roman" w:eastAsia="Times New Roman" w:hAnsi="Times New Roman" w:cs="Times New Roman"/>
          <w:b/>
          <w:color w:val="000000" w:themeColor="text1"/>
          <w:sz w:val="28"/>
          <w:szCs w:val="28"/>
        </w:rPr>
        <w:t>T</w:t>
      </w:r>
      <w:r w:rsidR="004942B9" w:rsidRPr="00702018">
        <w:rPr>
          <w:rFonts w:ascii="Times New Roman" w:eastAsia="Times New Roman" w:hAnsi="Times New Roman" w:cs="Times New Roman"/>
          <w:b/>
          <w:color w:val="000000" w:themeColor="text1"/>
          <w:sz w:val="28"/>
          <w:szCs w:val="28"/>
        </w:rPr>
        <w:t xml:space="preserve">ẠI XÃ, PHƯỜNG, THỊ TRẤN </w:t>
      </w:r>
    </w:p>
    <w:p w:rsidR="004942B9" w:rsidRPr="00702018" w:rsidRDefault="004942B9" w:rsidP="001427B6">
      <w:pPr>
        <w:shd w:val="clear" w:color="auto" w:fill="FFFFFF"/>
        <w:spacing w:after="120"/>
        <w:jc w:val="center"/>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b/>
          <w:color w:val="000000" w:themeColor="text1"/>
          <w:sz w:val="28"/>
          <w:szCs w:val="28"/>
        </w:rPr>
        <w:t>ĐỐI VỚI NGƯỜI NGHIỆN</w:t>
      </w:r>
      <w:r w:rsidR="00771648" w:rsidRPr="00702018">
        <w:rPr>
          <w:rFonts w:ascii="Times New Roman" w:eastAsia="Times New Roman" w:hAnsi="Times New Roman" w:cs="Times New Roman"/>
          <w:b/>
          <w:color w:val="000000" w:themeColor="text1"/>
          <w:sz w:val="28"/>
          <w:szCs w:val="28"/>
        </w:rPr>
        <w:t xml:space="preserve"> MA TUÝ</w:t>
      </w:r>
    </w:p>
    <w:p w:rsidR="004942B9" w:rsidRPr="00702018" w:rsidRDefault="00353E40" w:rsidP="00771648">
      <w:pPr>
        <w:shd w:val="clear" w:color="auto" w:fill="FFFFFF"/>
        <w:spacing w:after="120"/>
        <w:ind w:firstLine="720"/>
        <w:jc w:val="both"/>
        <w:rPr>
          <w:rFonts w:ascii="Times New Roman Bold" w:eastAsia="Times New Roman" w:hAnsi="Times New Roman Bold" w:cs="Times New Roman"/>
          <w:b/>
          <w:color w:val="000000" w:themeColor="text1"/>
          <w:sz w:val="28"/>
          <w:szCs w:val="28"/>
        </w:rPr>
      </w:pPr>
      <w:r w:rsidRPr="00702018">
        <w:rPr>
          <w:rFonts w:ascii="Times New Roman Bold" w:eastAsia="Times New Roman" w:hAnsi="Times New Roman Bold" w:cs="Times New Roman"/>
          <w:b/>
          <w:color w:val="000000" w:themeColor="text1"/>
          <w:sz w:val="28"/>
          <w:szCs w:val="28"/>
        </w:rPr>
        <w:t>Điều</w:t>
      </w:r>
      <w:r w:rsidR="0095625C" w:rsidRPr="00702018">
        <w:rPr>
          <w:rFonts w:ascii="Times New Roman Bold" w:eastAsia="Times New Roman" w:hAnsi="Times New Roman Bold" w:cs="Times New Roman"/>
          <w:b/>
          <w:color w:val="000000" w:themeColor="text1"/>
          <w:sz w:val="28"/>
          <w:szCs w:val="28"/>
        </w:rPr>
        <w:t xml:space="preserve"> 7</w:t>
      </w:r>
      <w:r w:rsidRPr="00702018">
        <w:rPr>
          <w:rFonts w:ascii="Times New Roman Bold" w:eastAsia="Times New Roman" w:hAnsi="Times New Roman Bold" w:cs="Times New Roman"/>
          <w:b/>
          <w:color w:val="000000" w:themeColor="text1"/>
          <w:sz w:val="28"/>
          <w:szCs w:val="28"/>
        </w:rPr>
        <w:t>. Lập</w:t>
      </w:r>
      <w:r w:rsidR="004C2D46" w:rsidRPr="00702018">
        <w:rPr>
          <w:rFonts w:ascii="Times New Roman Bold" w:eastAsia="Times New Roman" w:hAnsi="Times New Roman Bold" w:cs="Times New Roman"/>
          <w:b/>
          <w:color w:val="000000" w:themeColor="text1"/>
          <w:sz w:val="28"/>
          <w:szCs w:val="28"/>
        </w:rPr>
        <w:t xml:space="preserve"> </w:t>
      </w:r>
      <w:r w:rsidRPr="00702018">
        <w:rPr>
          <w:rFonts w:ascii="Times New Roman Bold" w:eastAsia="Times New Roman" w:hAnsi="Times New Roman Bold" w:cs="Times New Roman"/>
          <w:b/>
          <w:color w:val="000000" w:themeColor="text1"/>
          <w:sz w:val="28"/>
          <w:szCs w:val="28"/>
        </w:rPr>
        <w:t>hồ sơ</w:t>
      </w:r>
      <w:r w:rsidR="00B85723" w:rsidRPr="00702018">
        <w:rPr>
          <w:rFonts w:ascii="Times New Roman Bold" w:eastAsia="Times New Roman" w:hAnsi="Times New Roman Bold" w:cs="Times New Roman"/>
          <w:b/>
          <w:color w:val="000000" w:themeColor="text1"/>
          <w:sz w:val="28"/>
          <w:szCs w:val="28"/>
        </w:rPr>
        <w:t xml:space="preserve"> đề nghị</w:t>
      </w:r>
      <w:r w:rsidR="004C2D46" w:rsidRPr="00702018">
        <w:rPr>
          <w:rFonts w:ascii="Times New Roman Bold" w:eastAsia="Times New Roman" w:hAnsi="Times New Roman Bold" w:cs="Times New Roman"/>
          <w:b/>
          <w:color w:val="000000" w:themeColor="text1"/>
          <w:sz w:val="28"/>
          <w:szCs w:val="28"/>
        </w:rPr>
        <w:t xml:space="preserve"> </w:t>
      </w:r>
      <w:r w:rsidR="00AE1624" w:rsidRPr="00702018">
        <w:rPr>
          <w:rFonts w:ascii="Times New Roman Bold" w:eastAsia="Times New Roman" w:hAnsi="Times New Roman Bold" w:cs="Times New Roman"/>
          <w:b/>
          <w:color w:val="000000" w:themeColor="text1"/>
          <w:sz w:val="28"/>
          <w:szCs w:val="28"/>
        </w:rPr>
        <w:t xml:space="preserve">áp dụng </w:t>
      </w:r>
      <w:r w:rsidRPr="00702018">
        <w:rPr>
          <w:rFonts w:ascii="Times New Roman Bold" w:eastAsia="Times New Roman" w:hAnsi="Times New Roman Bold" w:cs="Times New Roman"/>
          <w:b/>
          <w:color w:val="000000" w:themeColor="text1"/>
          <w:sz w:val="28"/>
          <w:szCs w:val="28"/>
        </w:rPr>
        <w:t xml:space="preserve">biện pháp </w:t>
      </w:r>
      <w:r w:rsidR="004942B9" w:rsidRPr="00702018">
        <w:rPr>
          <w:rFonts w:ascii="Times New Roman Bold" w:eastAsia="Times New Roman" w:hAnsi="Times New Roman Bold" w:cs="Times New Roman"/>
          <w:b/>
          <w:color w:val="000000" w:themeColor="text1"/>
          <w:sz w:val="28"/>
          <w:szCs w:val="28"/>
        </w:rPr>
        <w:t>giáo dục tại xã, phường, thị trấn</w:t>
      </w:r>
    </w:p>
    <w:p w:rsidR="008C5926" w:rsidRPr="00702018" w:rsidRDefault="008C7E51" w:rsidP="002C41D0">
      <w:pPr>
        <w:shd w:val="clear" w:color="auto" w:fill="FFFFFF"/>
        <w:spacing w:after="120"/>
        <w:ind w:firstLine="720"/>
        <w:jc w:val="both"/>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color w:val="000000" w:themeColor="text1"/>
          <w:sz w:val="28"/>
          <w:szCs w:val="28"/>
        </w:rPr>
        <w:t>1.</w:t>
      </w:r>
      <w:r w:rsidR="002541EC" w:rsidRPr="00702018">
        <w:rPr>
          <w:rFonts w:ascii="Times New Roman" w:eastAsia="Times New Roman" w:hAnsi="Times New Roman" w:cs="Times New Roman"/>
          <w:color w:val="000000" w:themeColor="text1"/>
          <w:sz w:val="28"/>
          <w:szCs w:val="28"/>
        </w:rPr>
        <w:t xml:space="preserve"> </w:t>
      </w:r>
      <w:r w:rsidR="00EA2203" w:rsidRPr="00702018">
        <w:rPr>
          <w:rFonts w:ascii="Times New Roman" w:eastAsia="Times New Roman" w:hAnsi="Times New Roman" w:cs="Times New Roman"/>
          <w:color w:val="000000" w:themeColor="text1"/>
          <w:sz w:val="28"/>
          <w:szCs w:val="28"/>
        </w:rPr>
        <w:t>Trong quá trình điều tra, thụ lý các vụ vi phạm pháp luật, cơ quan Công an cấp huyện hoặc cơ quan Công an cấp tỉnh</w:t>
      </w:r>
      <w:r w:rsidR="004C2D46" w:rsidRPr="00702018">
        <w:rPr>
          <w:rFonts w:ascii="Times New Roman" w:eastAsia="Times New Roman" w:hAnsi="Times New Roman" w:cs="Times New Roman"/>
          <w:color w:val="000000" w:themeColor="text1"/>
          <w:sz w:val="28"/>
          <w:szCs w:val="28"/>
        </w:rPr>
        <w:t xml:space="preserve"> </w:t>
      </w:r>
      <w:r w:rsidR="00EA2203" w:rsidRPr="00702018">
        <w:rPr>
          <w:rFonts w:ascii="Times New Roman" w:eastAsia="Times New Roman" w:hAnsi="Times New Roman" w:cs="Times New Roman"/>
          <w:color w:val="000000" w:themeColor="text1"/>
          <w:sz w:val="28"/>
          <w:szCs w:val="28"/>
        </w:rPr>
        <w:t xml:space="preserve">phát hiện </w:t>
      </w:r>
      <w:r w:rsidR="009F451F" w:rsidRPr="00702018">
        <w:rPr>
          <w:rFonts w:ascii="Times New Roman" w:eastAsia="Times New Roman" w:hAnsi="Times New Roman" w:cs="Times New Roman"/>
          <w:color w:val="000000" w:themeColor="text1"/>
          <w:sz w:val="28"/>
          <w:szCs w:val="28"/>
        </w:rPr>
        <w:t xml:space="preserve">người có </w:t>
      </w:r>
      <w:r w:rsidR="00EA2203" w:rsidRPr="00702018">
        <w:rPr>
          <w:rFonts w:ascii="Times New Roman" w:eastAsia="Times New Roman" w:hAnsi="Times New Roman" w:cs="Times New Roman"/>
          <w:color w:val="000000" w:themeColor="text1"/>
          <w:sz w:val="28"/>
          <w:szCs w:val="28"/>
        </w:rPr>
        <w:t xml:space="preserve">hành vi sử dụng ma túy trái phép hoặc có dấu hiệu nghiện ma túy thì </w:t>
      </w:r>
      <w:r w:rsidR="009F451F" w:rsidRPr="00702018">
        <w:rPr>
          <w:rFonts w:ascii="Times New Roman" w:eastAsia="Times New Roman" w:hAnsi="Times New Roman" w:cs="Times New Roman"/>
          <w:color w:val="000000" w:themeColor="text1"/>
          <w:sz w:val="28"/>
          <w:szCs w:val="28"/>
        </w:rPr>
        <w:t>phối hợp</w:t>
      </w:r>
      <w:r w:rsidR="00312CBD" w:rsidRPr="00702018">
        <w:rPr>
          <w:rFonts w:ascii="Times New Roman" w:eastAsia="Times New Roman" w:hAnsi="Times New Roman" w:cs="Times New Roman"/>
          <w:color w:val="000000" w:themeColor="text1"/>
          <w:sz w:val="28"/>
          <w:szCs w:val="28"/>
        </w:rPr>
        <w:t xml:space="preserve"> và bàn giao cho</w:t>
      </w:r>
      <w:r w:rsidR="009F451F" w:rsidRPr="00702018">
        <w:rPr>
          <w:rFonts w:ascii="Times New Roman" w:eastAsia="Times New Roman" w:hAnsi="Times New Roman" w:cs="Times New Roman"/>
          <w:color w:val="000000" w:themeColor="text1"/>
          <w:sz w:val="28"/>
          <w:szCs w:val="28"/>
        </w:rPr>
        <w:t xml:space="preserve"> cơ quan Công an cấp xã nơi người đó đăng ký hộ khẩu thường trú hoặc tạm trú </w:t>
      </w:r>
      <w:r w:rsidR="00EA2203" w:rsidRPr="00702018">
        <w:rPr>
          <w:rFonts w:ascii="Times New Roman" w:eastAsia="Times New Roman" w:hAnsi="Times New Roman" w:cs="Times New Roman"/>
          <w:color w:val="000000" w:themeColor="text1"/>
          <w:sz w:val="28"/>
          <w:szCs w:val="28"/>
        </w:rPr>
        <w:t>tiến hành lập biên bản</w:t>
      </w:r>
      <w:r w:rsidR="008C5926" w:rsidRPr="00702018">
        <w:rPr>
          <w:rFonts w:ascii="Times New Roman" w:eastAsia="Times New Roman" w:hAnsi="Times New Roman" w:cs="Times New Roman"/>
          <w:color w:val="000000" w:themeColor="text1"/>
          <w:sz w:val="28"/>
          <w:szCs w:val="28"/>
        </w:rPr>
        <w:t xml:space="preserve"> vi phạm hành chính, xác minh, thu thập tài liệu, tiến </w:t>
      </w:r>
      <w:r w:rsidR="00312CBD" w:rsidRPr="00702018">
        <w:rPr>
          <w:rFonts w:ascii="Times New Roman" w:eastAsia="Times New Roman" w:hAnsi="Times New Roman" w:cs="Times New Roman"/>
          <w:color w:val="000000" w:themeColor="text1"/>
          <w:sz w:val="28"/>
          <w:szCs w:val="28"/>
        </w:rPr>
        <w:t>hành xác định tình trạng nghiện. Nếu người đó nghiện th</w:t>
      </w:r>
      <w:r w:rsidRPr="00702018">
        <w:rPr>
          <w:rFonts w:ascii="Times New Roman" w:eastAsia="Times New Roman" w:hAnsi="Times New Roman" w:cs="Times New Roman"/>
          <w:color w:val="000000" w:themeColor="text1"/>
          <w:sz w:val="28"/>
          <w:szCs w:val="28"/>
        </w:rPr>
        <w:t xml:space="preserve">ì Công an cấp xã có trách nhiệm </w:t>
      </w:r>
      <w:r w:rsidR="00EA2203" w:rsidRPr="00702018">
        <w:rPr>
          <w:rFonts w:ascii="Times New Roman" w:eastAsia="Times New Roman" w:hAnsi="Times New Roman" w:cs="Times New Roman"/>
          <w:color w:val="000000" w:themeColor="text1"/>
          <w:sz w:val="28"/>
          <w:szCs w:val="28"/>
        </w:rPr>
        <w:t xml:space="preserve">lập hồ sơ đề nghị áp dụng </w:t>
      </w:r>
      <w:r w:rsidR="008C5926" w:rsidRPr="00702018">
        <w:rPr>
          <w:rFonts w:ascii="Times New Roman" w:eastAsia="Times New Roman" w:hAnsi="Times New Roman" w:cs="Times New Roman"/>
          <w:color w:val="000000" w:themeColor="text1"/>
          <w:sz w:val="28"/>
          <w:szCs w:val="28"/>
        </w:rPr>
        <w:t>biện pháp giáo dục tại xã, phường, thị trấn</w:t>
      </w:r>
      <w:r w:rsidRPr="00702018">
        <w:rPr>
          <w:rFonts w:ascii="Times New Roman" w:eastAsia="Times New Roman" w:hAnsi="Times New Roman" w:cs="Times New Roman"/>
          <w:color w:val="000000" w:themeColor="text1"/>
          <w:sz w:val="28"/>
          <w:szCs w:val="28"/>
        </w:rPr>
        <w:t>.</w:t>
      </w:r>
    </w:p>
    <w:p w:rsidR="008C7E51" w:rsidRPr="00702018" w:rsidRDefault="008C7E51"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w:t>
      </w:r>
      <w:r w:rsidR="00062400" w:rsidRPr="00702018">
        <w:rPr>
          <w:rFonts w:ascii="Times New Roman" w:eastAsia="Times New Roman" w:hAnsi="Times New Roman" w:cs="Times New Roman"/>
          <w:color w:val="000000" w:themeColor="text1"/>
          <w:sz w:val="28"/>
          <w:szCs w:val="28"/>
        </w:rPr>
        <w:t xml:space="preserve"> </w:t>
      </w:r>
      <w:r w:rsidR="0077358B" w:rsidRPr="00702018">
        <w:rPr>
          <w:rFonts w:ascii="Times New Roman" w:eastAsia="Times New Roman" w:hAnsi="Times New Roman" w:cs="Times New Roman"/>
          <w:color w:val="000000" w:themeColor="text1"/>
          <w:sz w:val="28"/>
          <w:szCs w:val="28"/>
        </w:rPr>
        <w:t xml:space="preserve">Cơ quan Công an cấp tỉnh </w:t>
      </w:r>
      <w:r w:rsidRPr="00702018">
        <w:rPr>
          <w:rFonts w:ascii="Times New Roman" w:eastAsia="Times New Roman" w:hAnsi="Times New Roman" w:cs="Times New Roman"/>
          <w:color w:val="000000" w:themeColor="text1"/>
          <w:sz w:val="28"/>
          <w:szCs w:val="28"/>
        </w:rPr>
        <w:t xml:space="preserve">và cơ quan Công an cấp huyện có trách phối hợp, hướng dẫn cơ quan Công an cấp xã tiến hành lập hồ sơ đề nghị áp dụng biện pháp giáo dục tại xã, phường, thị trấn. </w:t>
      </w:r>
    </w:p>
    <w:p w:rsidR="008C7E51" w:rsidRPr="00702018" w:rsidRDefault="008C7E51"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 Cơ quan Công an cấp xã có trách nhiệm thống kê, rà soát, thu thập, tích lũy tài liệu có liên quan đến người nghiện, người nghi nghiện đang thường trú hoặc tạm trú trên địa bàn mình quản lý để tiến hành xác định tình trạng nghiện, lập hồ sơ đề nghị áp dụng biện pháp giáo dục tại xã, phường, thị trấn.</w:t>
      </w:r>
    </w:p>
    <w:p w:rsidR="00056BE4" w:rsidRPr="00702018" w:rsidRDefault="00056BE4" w:rsidP="002C41D0">
      <w:pPr>
        <w:spacing w:after="120"/>
        <w:ind w:firstLine="720"/>
        <w:jc w:val="both"/>
        <w:rPr>
          <w:rFonts w:ascii="Times New Roman" w:hAnsi="Times New Roman" w:cs="Times New Roman"/>
          <w:color w:val="000000" w:themeColor="text1"/>
          <w:spacing w:val="-4"/>
          <w:sz w:val="28"/>
          <w:szCs w:val="28"/>
        </w:rPr>
      </w:pPr>
      <w:r w:rsidRPr="00702018">
        <w:rPr>
          <w:rFonts w:ascii="Times New Roman" w:hAnsi="Times New Roman" w:cs="Times New Roman"/>
          <w:color w:val="000000" w:themeColor="text1"/>
          <w:spacing w:val="-4"/>
          <w:sz w:val="28"/>
          <w:szCs w:val="28"/>
        </w:rPr>
        <w:t>Khi phát hiện n</w:t>
      </w:r>
      <w:r w:rsidRPr="00702018">
        <w:rPr>
          <w:rFonts w:ascii="Times New Roman" w:hAnsi="Times New Roman" w:cs="Times New Roman"/>
          <w:color w:val="000000" w:themeColor="text1"/>
          <w:spacing w:val="-4"/>
          <w:sz w:val="28"/>
          <w:szCs w:val="28"/>
          <w:lang w:val="vi-VN"/>
        </w:rPr>
        <w:t>gười nghiện ma túy đang tham gia chương trình cai nghiện tự nguyện tại gia đình hoặc cộng đồng hoặc tham gia chương trình điều trị nghiện các chất dạng thuốc phiện bằng thuốc thay thế theo quy định của pháp luật</w:t>
      </w:r>
      <w:r w:rsidRPr="00702018">
        <w:rPr>
          <w:rFonts w:ascii="Times New Roman" w:hAnsi="Times New Roman" w:cs="Times New Roman"/>
          <w:color w:val="000000" w:themeColor="text1"/>
          <w:spacing w:val="-4"/>
          <w:sz w:val="28"/>
          <w:szCs w:val="28"/>
        </w:rPr>
        <w:t xml:space="preserve"> </w:t>
      </w:r>
      <w:r w:rsidR="009E3F36" w:rsidRPr="00702018">
        <w:rPr>
          <w:rFonts w:ascii="Times New Roman" w:hAnsi="Times New Roman" w:cs="Times New Roman"/>
          <w:color w:val="000000" w:themeColor="text1"/>
          <w:spacing w:val="-4"/>
          <w:sz w:val="28"/>
          <w:szCs w:val="28"/>
        </w:rPr>
        <w:t xml:space="preserve">mà </w:t>
      </w:r>
      <w:r w:rsidRPr="00702018">
        <w:rPr>
          <w:rFonts w:ascii="Times New Roman" w:hAnsi="Times New Roman" w:cs="Times New Roman"/>
          <w:color w:val="000000" w:themeColor="text1"/>
          <w:spacing w:val="-4"/>
          <w:sz w:val="28"/>
          <w:szCs w:val="28"/>
        </w:rPr>
        <w:t>tiếp tục</w:t>
      </w:r>
      <w:r w:rsidRPr="00702018">
        <w:rPr>
          <w:rFonts w:ascii="Times New Roman" w:hAnsi="Times New Roman" w:cs="Times New Roman"/>
          <w:color w:val="000000" w:themeColor="text1"/>
          <w:spacing w:val="-4"/>
          <w:sz w:val="28"/>
          <w:szCs w:val="28"/>
          <w:lang w:val="vi-VN"/>
        </w:rPr>
        <w:t xml:space="preserve"> sử dụng trái phép chất ma túy thì</w:t>
      </w:r>
      <w:r w:rsidRPr="00702018">
        <w:rPr>
          <w:rFonts w:ascii="Times New Roman" w:hAnsi="Times New Roman" w:cs="Times New Roman"/>
          <w:color w:val="000000" w:themeColor="text1"/>
          <w:spacing w:val="-4"/>
          <w:sz w:val="28"/>
          <w:szCs w:val="28"/>
        </w:rPr>
        <w:t xml:space="preserve"> cơ quan Công an tiến hành lập hồ sơ đề nghị </w:t>
      </w:r>
      <w:r w:rsidRPr="00702018">
        <w:rPr>
          <w:rFonts w:ascii="Times New Roman" w:hAnsi="Times New Roman" w:cs="Times New Roman"/>
          <w:color w:val="000000" w:themeColor="text1"/>
          <w:spacing w:val="-4"/>
          <w:sz w:val="28"/>
          <w:szCs w:val="28"/>
          <w:lang w:val="vi-VN"/>
        </w:rPr>
        <w:t>áp dụng biện pháp giáo dục tại xã, phường, thị trấn. Việc áp dụng biện pháp giáo dục tại xã, phường, thị tr</w:t>
      </w:r>
      <w:r w:rsidRPr="00702018">
        <w:rPr>
          <w:rFonts w:ascii="Times New Roman" w:hAnsi="Times New Roman" w:cs="Times New Roman"/>
          <w:color w:val="000000" w:themeColor="text1"/>
          <w:spacing w:val="-4"/>
          <w:sz w:val="28"/>
          <w:szCs w:val="28"/>
        </w:rPr>
        <w:t>ấ</w:t>
      </w:r>
      <w:r w:rsidRPr="00702018">
        <w:rPr>
          <w:rFonts w:ascii="Times New Roman" w:hAnsi="Times New Roman" w:cs="Times New Roman"/>
          <w:color w:val="000000" w:themeColor="text1"/>
          <w:spacing w:val="-4"/>
          <w:sz w:val="28"/>
          <w:szCs w:val="28"/>
          <w:lang w:val="vi-VN"/>
        </w:rPr>
        <w:t>n đ</w:t>
      </w:r>
      <w:r w:rsidRPr="00702018">
        <w:rPr>
          <w:rFonts w:ascii="Times New Roman" w:hAnsi="Times New Roman" w:cs="Times New Roman"/>
          <w:color w:val="000000" w:themeColor="text1"/>
          <w:spacing w:val="-4"/>
          <w:sz w:val="28"/>
          <w:szCs w:val="28"/>
        </w:rPr>
        <w:t>ố</w:t>
      </w:r>
      <w:r w:rsidRPr="00702018">
        <w:rPr>
          <w:rFonts w:ascii="Times New Roman" w:hAnsi="Times New Roman" w:cs="Times New Roman"/>
          <w:color w:val="000000" w:themeColor="text1"/>
          <w:spacing w:val="-4"/>
          <w:sz w:val="28"/>
          <w:szCs w:val="28"/>
          <w:lang w:val="vi-VN"/>
        </w:rPr>
        <w:t>i với đ</w:t>
      </w:r>
      <w:r w:rsidRPr="00702018">
        <w:rPr>
          <w:rFonts w:ascii="Times New Roman" w:hAnsi="Times New Roman" w:cs="Times New Roman"/>
          <w:color w:val="000000" w:themeColor="text1"/>
          <w:spacing w:val="-4"/>
          <w:sz w:val="28"/>
          <w:szCs w:val="28"/>
        </w:rPr>
        <w:t>ố</w:t>
      </w:r>
      <w:r w:rsidRPr="00702018">
        <w:rPr>
          <w:rFonts w:ascii="Times New Roman" w:hAnsi="Times New Roman" w:cs="Times New Roman"/>
          <w:color w:val="000000" w:themeColor="text1"/>
          <w:spacing w:val="-4"/>
          <w:sz w:val="28"/>
          <w:szCs w:val="28"/>
          <w:lang w:val="vi-VN"/>
        </w:rPr>
        <w:t>i tượng này được ti</w:t>
      </w:r>
      <w:r w:rsidRPr="00702018">
        <w:rPr>
          <w:rFonts w:ascii="Times New Roman" w:hAnsi="Times New Roman" w:cs="Times New Roman"/>
          <w:color w:val="000000" w:themeColor="text1"/>
          <w:spacing w:val="-4"/>
          <w:sz w:val="28"/>
          <w:szCs w:val="28"/>
        </w:rPr>
        <w:t>ế</w:t>
      </w:r>
      <w:r w:rsidRPr="00702018">
        <w:rPr>
          <w:rFonts w:ascii="Times New Roman" w:hAnsi="Times New Roman" w:cs="Times New Roman"/>
          <w:color w:val="000000" w:themeColor="text1"/>
          <w:spacing w:val="-4"/>
          <w:sz w:val="28"/>
          <w:szCs w:val="28"/>
          <w:lang w:val="vi-VN"/>
        </w:rPr>
        <w:t>n hành đ</w:t>
      </w:r>
      <w:r w:rsidRPr="00702018">
        <w:rPr>
          <w:rFonts w:ascii="Times New Roman" w:hAnsi="Times New Roman" w:cs="Times New Roman"/>
          <w:color w:val="000000" w:themeColor="text1"/>
          <w:spacing w:val="-4"/>
          <w:sz w:val="28"/>
          <w:szCs w:val="28"/>
        </w:rPr>
        <w:t>ồ</w:t>
      </w:r>
      <w:r w:rsidRPr="00702018">
        <w:rPr>
          <w:rFonts w:ascii="Times New Roman" w:hAnsi="Times New Roman" w:cs="Times New Roman"/>
          <w:color w:val="000000" w:themeColor="text1"/>
          <w:spacing w:val="-4"/>
          <w:sz w:val="28"/>
          <w:szCs w:val="28"/>
          <w:lang w:val="vi-VN"/>
        </w:rPr>
        <w:t xml:space="preserve">ng thời với việc cai nghiện </w:t>
      </w:r>
      <w:r w:rsidRPr="00702018">
        <w:rPr>
          <w:rFonts w:ascii="Times New Roman" w:hAnsi="Times New Roman" w:cs="Times New Roman"/>
          <w:color w:val="000000" w:themeColor="text1"/>
          <w:spacing w:val="-4"/>
          <w:sz w:val="28"/>
          <w:szCs w:val="28"/>
          <w:lang w:val="vi-VN"/>
        </w:rPr>
        <w:lastRenderedPageBreak/>
        <w:t>tự nguyện tại gia đình hoặc cộng đồng hoặc điều trị nghiện các chất dạng thuốc phiện bằng thuốc thay thế</w:t>
      </w:r>
      <w:r w:rsidRPr="00702018">
        <w:rPr>
          <w:rFonts w:ascii="Times New Roman" w:hAnsi="Times New Roman" w:cs="Times New Roman"/>
          <w:color w:val="000000" w:themeColor="text1"/>
          <w:spacing w:val="-4"/>
          <w:sz w:val="28"/>
          <w:szCs w:val="28"/>
        </w:rPr>
        <w:t>.</w:t>
      </w:r>
    </w:p>
    <w:p w:rsidR="00056BE4" w:rsidRPr="00702018" w:rsidRDefault="003D1161" w:rsidP="002C41D0">
      <w:pPr>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4</w:t>
      </w:r>
      <w:r w:rsidR="00056BE4" w:rsidRPr="00702018">
        <w:rPr>
          <w:rFonts w:ascii="Times New Roman" w:eastAsia="Times New Roman" w:hAnsi="Times New Roman" w:cs="Times New Roman"/>
          <w:color w:val="000000" w:themeColor="text1"/>
          <w:sz w:val="28"/>
          <w:szCs w:val="28"/>
        </w:rPr>
        <w:t xml:space="preserve">. Thời hạn cơ quan Công an lập hồ sơ là </w:t>
      </w:r>
      <w:r w:rsidR="008C7E51" w:rsidRPr="00702018">
        <w:rPr>
          <w:rFonts w:ascii="Times New Roman" w:eastAsia="Times New Roman" w:hAnsi="Times New Roman" w:cs="Times New Roman"/>
          <w:color w:val="000000" w:themeColor="text1"/>
          <w:sz w:val="28"/>
          <w:szCs w:val="28"/>
        </w:rPr>
        <w:t>7</w:t>
      </w:r>
      <w:r w:rsidR="00056BE4" w:rsidRPr="00702018">
        <w:rPr>
          <w:rFonts w:ascii="Times New Roman" w:eastAsia="Times New Roman" w:hAnsi="Times New Roman" w:cs="Times New Roman"/>
          <w:color w:val="000000" w:themeColor="text1"/>
          <w:sz w:val="28"/>
          <w:szCs w:val="28"/>
        </w:rPr>
        <w:t xml:space="preserve"> ngày làm việc kể từ khi phát hiện người có hành vi sử dụng trái phép chất ma túy.</w:t>
      </w:r>
    </w:p>
    <w:p w:rsidR="00C718B6" w:rsidRPr="00702018" w:rsidRDefault="003D1161" w:rsidP="002C41D0">
      <w:pPr>
        <w:shd w:val="clear" w:color="auto" w:fill="FFFFFF"/>
        <w:spacing w:after="12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5</w:t>
      </w:r>
      <w:r w:rsidR="00056BE4" w:rsidRPr="00702018">
        <w:rPr>
          <w:rFonts w:ascii="Times New Roman" w:eastAsia="Times New Roman" w:hAnsi="Times New Roman" w:cs="Times New Roman"/>
          <w:color w:val="000000" w:themeColor="text1"/>
          <w:spacing w:val="-2"/>
          <w:sz w:val="28"/>
          <w:szCs w:val="28"/>
        </w:rPr>
        <w:t>.</w:t>
      </w:r>
      <w:r w:rsidR="00062400" w:rsidRPr="00702018">
        <w:rPr>
          <w:rFonts w:ascii="Times New Roman" w:eastAsia="Times New Roman" w:hAnsi="Times New Roman" w:cs="Times New Roman"/>
          <w:color w:val="000000" w:themeColor="text1"/>
          <w:spacing w:val="-2"/>
          <w:sz w:val="28"/>
          <w:szCs w:val="28"/>
        </w:rPr>
        <w:t xml:space="preserve"> </w:t>
      </w:r>
      <w:r w:rsidR="00C718B6" w:rsidRPr="00702018">
        <w:rPr>
          <w:rFonts w:ascii="Times New Roman" w:eastAsia="Times New Roman" w:hAnsi="Times New Roman" w:cs="Times New Roman"/>
          <w:color w:val="000000" w:themeColor="text1"/>
          <w:spacing w:val="-2"/>
          <w:sz w:val="28"/>
          <w:szCs w:val="28"/>
        </w:rPr>
        <w:t xml:space="preserve">Sau khi tiến hành lập hồ sơ và đề nghị áp dụng biện pháp giáo dục tại xã, phường, thị trấn, cơ quan Công an thông báo bằng văn bản về việc lập hồ sơ cho người bị đề nghị áp dụng biện pháp hoặc cha mẹ hoặc người đại diện hợp pháp của họ. </w:t>
      </w:r>
      <w:r w:rsidR="00056BE4" w:rsidRPr="00702018">
        <w:rPr>
          <w:rFonts w:ascii="Times New Roman" w:eastAsia="Times New Roman" w:hAnsi="Times New Roman" w:cs="Times New Roman"/>
          <w:color w:val="000000" w:themeColor="text1"/>
          <w:spacing w:val="-2"/>
          <w:sz w:val="28"/>
          <w:szCs w:val="28"/>
        </w:rPr>
        <w:t>Thời hạn</w:t>
      </w:r>
      <w:r w:rsidR="00C718B6" w:rsidRPr="00702018">
        <w:rPr>
          <w:rFonts w:ascii="Times New Roman" w:eastAsia="Times New Roman" w:hAnsi="Times New Roman" w:cs="Times New Roman"/>
          <w:color w:val="000000" w:themeColor="text1"/>
          <w:spacing w:val="-2"/>
          <w:sz w:val="28"/>
          <w:szCs w:val="28"/>
        </w:rPr>
        <w:t xml:space="preserve"> đọc hồ sơ là </w:t>
      </w:r>
      <w:r w:rsidR="00E3116F" w:rsidRPr="00702018">
        <w:rPr>
          <w:rFonts w:ascii="Times New Roman" w:eastAsia="Times New Roman" w:hAnsi="Times New Roman" w:cs="Times New Roman"/>
          <w:color w:val="000000" w:themeColor="text1"/>
          <w:spacing w:val="-2"/>
          <w:sz w:val="28"/>
          <w:szCs w:val="28"/>
        </w:rPr>
        <w:t>5</w:t>
      </w:r>
      <w:r w:rsidR="00C718B6" w:rsidRPr="00702018">
        <w:rPr>
          <w:rFonts w:ascii="Times New Roman" w:eastAsia="Times New Roman" w:hAnsi="Times New Roman" w:cs="Times New Roman"/>
          <w:color w:val="000000" w:themeColor="text1"/>
          <w:spacing w:val="-2"/>
          <w:sz w:val="28"/>
          <w:szCs w:val="28"/>
        </w:rPr>
        <w:t xml:space="preserve"> ngày làm việc, kể từ ngày nhận được thông báo.</w:t>
      </w:r>
    </w:p>
    <w:p w:rsidR="00C718B6" w:rsidRPr="00702018" w:rsidRDefault="00C718B6"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b/>
          <w:bCs/>
          <w:color w:val="000000" w:themeColor="text1"/>
          <w:sz w:val="28"/>
          <w:szCs w:val="28"/>
        </w:rPr>
        <w:t>Điều 8. Kiểm tra tính pháp lý</w:t>
      </w:r>
      <w:r w:rsidR="00AA20F9" w:rsidRPr="00702018">
        <w:rPr>
          <w:rFonts w:ascii="Times New Roman" w:eastAsia="Times New Roman" w:hAnsi="Times New Roman" w:cs="Times New Roman"/>
          <w:b/>
          <w:bCs/>
          <w:color w:val="000000" w:themeColor="text1"/>
          <w:sz w:val="28"/>
          <w:szCs w:val="28"/>
        </w:rPr>
        <w:t xml:space="preserve"> và </w:t>
      </w:r>
      <w:r w:rsidR="00AA20F9" w:rsidRPr="00702018">
        <w:rPr>
          <w:rFonts w:ascii="Times New Roman" w:eastAsia="Times New Roman" w:hAnsi="Times New Roman" w:cs="Times New Roman"/>
          <w:b/>
          <w:color w:val="000000" w:themeColor="text1"/>
          <w:sz w:val="28"/>
          <w:szCs w:val="28"/>
        </w:rPr>
        <w:t>xem xét, quyết định</w:t>
      </w:r>
      <w:r w:rsidRPr="00702018">
        <w:rPr>
          <w:rFonts w:ascii="Times New Roman" w:eastAsia="Times New Roman" w:hAnsi="Times New Roman" w:cs="Times New Roman"/>
          <w:b/>
          <w:bCs/>
          <w:color w:val="000000" w:themeColor="text1"/>
          <w:sz w:val="28"/>
          <w:szCs w:val="28"/>
        </w:rPr>
        <w:t xml:space="preserve"> áp dụng biện pháp giáo dục tại xã, phường, thị trấn</w:t>
      </w:r>
    </w:p>
    <w:p w:rsidR="00C718B6" w:rsidRPr="00702018" w:rsidRDefault="001F3D60"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w:t>
      </w:r>
      <w:r w:rsidR="00C06A52" w:rsidRPr="00702018">
        <w:rPr>
          <w:rFonts w:ascii="Times New Roman" w:eastAsia="Times New Roman" w:hAnsi="Times New Roman" w:cs="Times New Roman"/>
          <w:color w:val="000000" w:themeColor="text1"/>
          <w:sz w:val="28"/>
          <w:szCs w:val="28"/>
        </w:rPr>
        <w:t xml:space="preserve"> </w:t>
      </w:r>
      <w:r w:rsidR="00C718B6" w:rsidRPr="00702018">
        <w:rPr>
          <w:rFonts w:ascii="Times New Roman" w:eastAsia="Times New Roman" w:hAnsi="Times New Roman" w:cs="Times New Roman"/>
          <w:color w:val="000000" w:themeColor="text1"/>
          <w:sz w:val="28"/>
          <w:szCs w:val="28"/>
        </w:rPr>
        <w:t xml:space="preserve">Sau khi nhận được hồ sơ đề nghị áp dụng biện pháp giáo dục tại xã, phường, thị trấn, trong thời hạn 01 ngày làm việc </w:t>
      </w:r>
      <w:r w:rsidRPr="00702018">
        <w:rPr>
          <w:rFonts w:ascii="Times New Roman" w:eastAsia="Times New Roman" w:hAnsi="Times New Roman" w:cs="Times New Roman"/>
          <w:color w:val="000000" w:themeColor="text1"/>
          <w:sz w:val="28"/>
          <w:szCs w:val="28"/>
        </w:rPr>
        <w:t>Chủ tịch Ủy ban nhân dân cấp xã</w:t>
      </w:r>
      <w:r w:rsidR="00C718B6" w:rsidRPr="00702018">
        <w:rPr>
          <w:rFonts w:ascii="Times New Roman" w:eastAsia="Times New Roman" w:hAnsi="Times New Roman" w:cs="Times New Roman"/>
          <w:color w:val="000000" w:themeColor="text1"/>
          <w:sz w:val="28"/>
          <w:szCs w:val="28"/>
        </w:rPr>
        <w:t xml:space="preserve"> giao công chức tư pháp - hộ tịch kiểm tra tính pháp lý của hồ sơ .</w:t>
      </w:r>
    </w:p>
    <w:p w:rsidR="00AA20F9" w:rsidRPr="00702018" w:rsidRDefault="001F3D60" w:rsidP="002C41D0">
      <w:pPr>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w:t>
      </w:r>
      <w:r w:rsidR="00C06A52" w:rsidRPr="00702018">
        <w:rPr>
          <w:rFonts w:ascii="Times New Roman" w:eastAsia="Times New Roman" w:hAnsi="Times New Roman" w:cs="Times New Roman"/>
          <w:color w:val="000000" w:themeColor="text1"/>
          <w:sz w:val="28"/>
          <w:szCs w:val="28"/>
        </w:rPr>
        <w:t xml:space="preserve"> </w:t>
      </w:r>
      <w:r w:rsidR="00C718B6" w:rsidRPr="00702018">
        <w:rPr>
          <w:rFonts w:ascii="Times New Roman" w:eastAsia="Times New Roman" w:hAnsi="Times New Roman" w:cs="Times New Roman"/>
          <w:color w:val="000000" w:themeColor="text1"/>
          <w:sz w:val="28"/>
          <w:szCs w:val="28"/>
        </w:rPr>
        <w:t>Trong thời hạn 02 ngày làm việc, kể từ ngày nhận được hồ sơ, công chức tư pháp - hộ tịch có trách nhiệm kiểm tra tính pháp lý của hồ sơ và báo cáo Chủ tịch Ủy ban nhân dân cấp xã. Việc kiểm tra tính pháp lý của hồ sơ phải bảo đảm sự phù hợp, đầy đủ theo quy định của pháp luật xử lý vi phạm hành chính.</w:t>
      </w:r>
    </w:p>
    <w:p w:rsidR="001F3D60" w:rsidRPr="00702018" w:rsidRDefault="001F3D60" w:rsidP="002C41D0">
      <w:pPr>
        <w:spacing w:after="12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3.</w:t>
      </w:r>
      <w:r w:rsidR="00C06A52" w:rsidRPr="00702018">
        <w:rPr>
          <w:rFonts w:ascii="Times New Roman" w:eastAsia="Times New Roman" w:hAnsi="Times New Roman" w:cs="Times New Roman"/>
          <w:color w:val="000000" w:themeColor="text1"/>
          <w:spacing w:val="-2"/>
          <w:sz w:val="28"/>
          <w:szCs w:val="28"/>
        </w:rPr>
        <w:t xml:space="preserve"> </w:t>
      </w:r>
      <w:r w:rsidR="00AA20F9" w:rsidRPr="00702018">
        <w:rPr>
          <w:rFonts w:ascii="Times New Roman" w:eastAsia="Times New Roman" w:hAnsi="Times New Roman" w:cs="Times New Roman"/>
          <w:color w:val="000000" w:themeColor="text1"/>
          <w:spacing w:val="-2"/>
          <w:sz w:val="28"/>
          <w:szCs w:val="28"/>
        </w:rPr>
        <w:t xml:space="preserve">Trong thời hạn </w:t>
      </w:r>
      <w:r w:rsidRPr="00702018">
        <w:rPr>
          <w:rFonts w:ascii="Times New Roman" w:eastAsia="Times New Roman" w:hAnsi="Times New Roman" w:cs="Times New Roman"/>
          <w:color w:val="000000" w:themeColor="text1"/>
          <w:spacing w:val="-2"/>
          <w:sz w:val="28"/>
          <w:szCs w:val="28"/>
        </w:rPr>
        <w:t>02</w:t>
      </w:r>
      <w:r w:rsidR="00AA20F9" w:rsidRPr="00702018">
        <w:rPr>
          <w:rFonts w:ascii="Times New Roman" w:eastAsia="Times New Roman" w:hAnsi="Times New Roman" w:cs="Times New Roman"/>
          <w:color w:val="000000" w:themeColor="text1"/>
          <w:spacing w:val="-2"/>
          <w:sz w:val="28"/>
          <w:szCs w:val="28"/>
        </w:rPr>
        <w:t xml:space="preserve"> ngày làm việc, kể từ ngày nhận được</w:t>
      </w:r>
      <w:r w:rsidRPr="00702018">
        <w:rPr>
          <w:rFonts w:ascii="Times New Roman" w:eastAsia="Times New Roman" w:hAnsi="Times New Roman" w:cs="Times New Roman"/>
          <w:color w:val="000000" w:themeColor="text1"/>
          <w:spacing w:val="-2"/>
          <w:sz w:val="28"/>
          <w:szCs w:val="28"/>
        </w:rPr>
        <w:t xml:space="preserve"> báo cáo kết quả kiểm tra tính pháp </w:t>
      </w:r>
      <w:r w:rsidR="005B73C6" w:rsidRPr="00702018">
        <w:rPr>
          <w:rFonts w:ascii="Times New Roman" w:eastAsia="Times New Roman" w:hAnsi="Times New Roman" w:cs="Times New Roman"/>
          <w:color w:val="000000" w:themeColor="text1"/>
          <w:spacing w:val="-2"/>
          <w:sz w:val="28"/>
          <w:szCs w:val="28"/>
        </w:rPr>
        <w:t xml:space="preserve">lý </w:t>
      </w:r>
      <w:r w:rsidRPr="00702018">
        <w:rPr>
          <w:rFonts w:ascii="Times New Roman" w:eastAsia="Times New Roman" w:hAnsi="Times New Roman" w:cs="Times New Roman"/>
          <w:color w:val="000000" w:themeColor="text1"/>
          <w:spacing w:val="-2"/>
          <w:sz w:val="28"/>
          <w:szCs w:val="28"/>
        </w:rPr>
        <w:t xml:space="preserve">của công chức tư pháp </w:t>
      </w:r>
      <w:r w:rsidR="00EE0070" w:rsidRPr="00702018">
        <w:rPr>
          <w:rFonts w:ascii="Times New Roman" w:eastAsia="Times New Roman" w:hAnsi="Times New Roman" w:cs="Times New Roman"/>
          <w:color w:val="000000" w:themeColor="text1"/>
          <w:spacing w:val="-2"/>
          <w:sz w:val="28"/>
          <w:szCs w:val="28"/>
        </w:rPr>
        <w:t>-</w:t>
      </w:r>
      <w:r w:rsidRPr="00702018">
        <w:rPr>
          <w:rFonts w:ascii="Times New Roman" w:eastAsia="Times New Roman" w:hAnsi="Times New Roman" w:cs="Times New Roman"/>
          <w:color w:val="000000" w:themeColor="text1"/>
          <w:spacing w:val="-2"/>
          <w:sz w:val="28"/>
          <w:szCs w:val="28"/>
        </w:rPr>
        <w:t xml:space="preserve"> hộ tịch</w:t>
      </w:r>
      <w:r w:rsidR="00AA20F9" w:rsidRPr="00702018">
        <w:rPr>
          <w:rFonts w:ascii="Times New Roman" w:eastAsia="Times New Roman" w:hAnsi="Times New Roman" w:cs="Times New Roman"/>
          <w:color w:val="000000" w:themeColor="text1"/>
          <w:spacing w:val="-2"/>
          <w:sz w:val="28"/>
          <w:szCs w:val="28"/>
        </w:rPr>
        <w:t>, Chủ tịch Ủy ban nhân dân cấp xã tổ chức và chủ trì cuộc họp tư vấn để xem xét quyết định áp dụng biện pháp.</w:t>
      </w:r>
    </w:p>
    <w:p w:rsidR="001F3D60" w:rsidRPr="00702018" w:rsidRDefault="001F3D60" w:rsidP="002C41D0">
      <w:pPr>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4.</w:t>
      </w:r>
      <w:r w:rsidR="00C06A52" w:rsidRPr="00702018">
        <w:rPr>
          <w:rFonts w:ascii="Times New Roman" w:eastAsia="Times New Roman" w:hAnsi="Times New Roman" w:cs="Times New Roman"/>
          <w:color w:val="000000" w:themeColor="text1"/>
          <w:sz w:val="28"/>
          <w:szCs w:val="28"/>
        </w:rPr>
        <w:t xml:space="preserve"> </w:t>
      </w:r>
      <w:r w:rsidR="00A61DDA" w:rsidRPr="00702018">
        <w:rPr>
          <w:rFonts w:ascii="Times New Roman" w:eastAsia="Times New Roman" w:hAnsi="Times New Roman" w:cs="Times New Roman"/>
          <w:color w:val="000000" w:themeColor="text1"/>
          <w:spacing w:val="-2"/>
          <w:sz w:val="28"/>
          <w:szCs w:val="28"/>
        </w:rPr>
        <w:t>Trong thời hạn 02 ngày làm việc,</w:t>
      </w:r>
      <w:r w:rsidR="00C836F6" w:rsidRPr="00702018">
        <w:rPr>
          <w:rFonts w:ascii="Times New Roman" w:eastAsia="Times New Roman" w:hAnsi="Times New Roman" w:cs="Times New Roman"/>
          <w:color w:val="000000" w:themeColor="text1"/>
          <w:spacing w:val="-2"/>
          <w:sz w:val="28"/>
          <w:szCs w:val="28"/>
        </w:rPr>
        <w:t xml:space="preserve"> kể từ ngày kết thúc</w:t>
      </w:r>
      <w:r w:rsidR="006208F8" w:rsidRPr="00702018">
        <w:rPr>
          <w:rFonts w:ascii="Times New Roman" w:eastAsia="Times New Roman" w:hAnsi="Times New Roman" w:cs="Times New Roman"/>
          <w:color w:val="000000" w:themeColor="text1"/>
          <w:spacing w:val="-2"/>
          <w:sz w:val="28"/>
          <w:szCs w:val="28"/>
        </w:rPr>
        <w:t xml:space="preserve"> </w:t>
      </w:r>
      <w:r w:rsidRPr="00702018">
        <w:rPr>
          <w:rFonts w:ascii="Times New Roman" w:eastAsia="Times New Roman" w:hAnsi="Times New Roman" w:cs="Times New Roman"/>
          <w:color w:val="000000" w:themeColor="text1"/>
          <w:sz w:val="28"/>
          <w:szCs w:val="28"/>
        </w:rPr>
        <w:t>cuộc họp tư vấn, căn cứ vào biên bản cuộc họp, Trưởng Công an cấp xã có trách nhiệm hoàn thiện hồ sơ để trình Chủ tịch Ủy ban nhân dân cùng cấp về việc áp dụng hoặc không áp dụng biện pháp gi</w:t>
      </w:r>
      <w:r w:rsidR="003330FD" w:rsidRPr="00702018">
        <w:rPr>
          <w:rFonts w:ascii="Times New Roman" w:eastAsia="Times New Roman" w:hAnsi="Times New Roman" w:cs="Times New Roman"/>
          <w:color w:val="000000" w:themeColor="text1"/>
          <w:sz w:val="28"/>
          <w:szCs w:val="28"/>
        </w:rPr>
        <w:t>áo dục tại xã, phường, thị trấn</w:t>
      </w:r>
      <w:r w:rsidRPr="00702018">
        <w:rPr>
          <w:rFonts w:ascii="Times New Roman" w:eastAsia="Times New Roman" w:hAnsi="Times New Roman" w:cs="Times New Roman"/>
          <w:color w:val="000000" w:themeColor="text1"/>
          <w:sz w:val="28"/>
          <w:szCs w:val="28"/>
        </w:rPr>
        <w:t>.</w:t>
      </w:r>
    </w:p>
    <w:p w:rsidR="00FF7FB3" w:rsidRPr="00702018" w:rsidRDefault="00E65B54" w:rsidP="002C41D0">
      <w:pPr>
        <w:spacing w:after="12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 xml:space="preserve">5. Trong quá trình lập hồ sơ đề nghị, kiểm tra tính pháp lý </w:t>
      </w:r>
      <w:r w:rsidR="003330FD" w:rsidRPr="00702018">
        <w:rPr>
          <w:rFonts w:ascii="Times New Roman" w:eastAsia="Times New Roman" w:hAnsi="Times New Roman" w:cs="Times New Roman"/>
          <w:color w:val="000000" w:themeColor="text1"/>
          <w:spacing w:val="-2"/>
          <w:sz w:val="28"/>
          <w:szCs w:val="28"/>
        </w:rPr>
        <w:t>và</w:t>
      </w:r>
      <w:r w:rsidRPr="00702018">
        <w:rPr>
          <w:rFonts w:ascii="Times New Roman" w:eastAsia="Times New Roman" w:hAnsi="Times New Roman" w:cs="Times New Roman"/>
          <w:color w:val="000000" w:themeColor="text1"/>
          <w:spacing w:val="-2"/>
          <w:sz w:val="28"/>
          <w:szCs w:val="28"/>
        </w:rPr>
        <w:t xml:space="preserve"> thời gian xem xét áp dụng biện pháp giáo dục tại xã, phường, thị trấn</w:t>
      </w:r>
      <w:r w:rsidR="00FF7FB3" w:rsidRPr="00702018">
        <w:rPr>
          <w:rFonts w:ascii="Times New Roman" w:eastAsia="Times New Roman" w:hAnsi="Times New Roman" w:cs="Times New Roman"/>
          <w:color w:val="000000" w:themeColor="text1"/>
          <w:spacing w:val="-2"/>
          <w:sz w:val="28"/>
          <w:szCs w:val="28"/>
        </w:rPr>
        <w:t xml:space="preserve">, tùy từng đối tượng mà giao cho </w:t>
      </w:r>
      <w:r w:rsidR="00032569" w:rsidRPr="00702018">
        <w:rPr>
          <w:rFonts w:ascii="Times New Roman" w:eastAsia="Times New Roman" w:hAnsi="Times New Roman" w:cs="Times New Roman"/>
          <w:color w:val="000000" w:themeColor="text1"/>
          <w:spacing w:val="-2"/>
          <w:sz w:val="28"/>
          <w:szCs w:val="28"/>
        </w:rPr>
        <w:t xml:space="preserve"> cho </w:t>
      </w:r>
      <w:r w:rsidR="00FF7FB3" w:rsidRPr="00702018">
        <w:rPr>
          <w:rFonts w:ascii="Times New Roman" w:eastAsia="Times New Roman" w:hAnsi="Times New Roman" w:cs="Times New Roman"/>
          <w:color w:val="000000" w:themeColor="text1"/>
          <w:spacing w:val="-2"/>
          <w:sz w:val="28"/>
          <w:szCs w:val="28"/>
        </w:rPr>
        <w:t xml:space="preserve">cơ quan, tổ chức, </w:t>
      </w:r>
      <w:r w:rsidR="00032569" w:rsidRPr="00702018">
        <w:rPr>
          <w:rFonts w:ascii="Times New Roman" w:eastAsia="Times New Roman" w:hAnsi="Times New Roman" w:cs="Times New Roman"/>
          <w:color w:val="000000" w:themeColor="text1"/>
          <w:spacing w:val="-2"/>
          <w:sz w:val="28"/>
          <w:szCs w:val="28"/>
        </w:rPr>
        <w:t>gia đình</w:t>
      </w:r>
      <w:r w:rsidR="00495619" w:rsidRPr="00702018">
        <w:rPr>
          <w:rFonts w:ascii="Times New Roman" w:eastAsia="Times New Roman" w:hAnsi="Times New Roman" w:cs="Times New Roman"/>
          <w:color w:val="000000" w:themeColor="text1"/>
          <w:spacing w:val="-2"/>
          <w:sz w:val="28"/>
          <w:szCs w:val="28"/>
        </w:rPr>
        <w:t>, cá nhân có uy tín trong dòng họ, cộng đồng dân cư</w:t>
      </w:r>
      <w:r w:rsidR="00032569" w:rsidRPr="00702018">
        <w:rPr>
          <w:rFonts w:ascii="Times New Roman" w:eastAsia="Times New Roman" w:hAnsi="Times New Roman" w:cs="Times New Roman"/>
          <w:color w:val="000000" w:themeColor="text1"/>
          <w:spacing w:val="-2"/>
          <w:sz w:val="28"/>
          <w:szCs w:val="28"/>
        </w:rPr>
        <w:t xml:space="preserve"> quản lý</w:t>
      </w:r>
      <w:r w:rsidR="00FF7FB3" w:rsidRPr="00702018">
        <w:rPr>
          <w:rFonts w:ascii="Times New Roman" w:eastAsia="Times New Roman" w:hAnsi="Times New Roman" w:cs="Times New Roman"/>
          <w:color w:val="000000" w:themeColor="text1"/>
          <w:spacing w:val="-2"/>
          <w:sz w:val="28"/>
          <w:szCs w:val="28"/>
        </w:rPr>
        <w:t xml:space="preserve">; nếu đối tượng không có nơi cư trú ổn định thì giao cho Trung tâm </w:t>
      </w:r>
      <w:r w:rsidR="006208F8" w:rsidRPr="00702018">
        <w:rPr>
          <w:rFonts w:ascii="Times New Roman" w:eastAsia="Times New Roman" w:hAnsi="Times New Roman" w:cs="Times New Roman"/>
          <w:color w:val="000000" w:themeColor="text1"/>
          <w:spacing w:val="-2"/>
          <w:sz w:val="28"/>
          <w:szCs w:val="28"/>
        </w:rPr>
        <w:t xml:space="preserve">Bảo </w:t>
      </w:r>
      <w:r w:rsidR="00FF7FB3" w:rsidRPr="00702018">
        <w:rPr>
          <w:rFonts w:ascii="Times New Roman" w:eastAsia="Times New Roman" w:hAnsi="Times New Roman" w:cs="Times New Roman"/>
          <w:color w:val="000000" w:themeColor="text1"/>
          <w:spacing w:val="-2"/>
          <w:sz w:val="28"/>
          <w:szCs w:val="28"/>
        </w:rPr>
        <w:t>trợ xã hội tỉnh quản lý</w:t>
      </w:r>
      <w:r w:rsidR="00032569" w:rsidRPr="00702018">
        <w:rPr>
          <w:rFonts w:ascii="Times New Roman" w:eastAsia="Times New Roman" w:hAnsi="Times New Roman" w:cs="Times New Roman"/>
          <w:color w:val="000000" w:themeColor="text1"/>
          <w:spacing w:val="-2"/>
          <w:sz w:val="28"/>
          <w:szCs w:val="28"/>
        </w:rPr>
        <w:t>.</w:t>
      </w:r>
    </w:p>
    <w:p w:rsidR="00AA20F9" w:rsidRPr="00702018" w:rsidRDefault="0004663D" w:rsidP="002C41D0">
      <w:pPr>
        <w:spacing w:after="12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 xml:space="preserve">Sau khi có quyết định, trong thời hạn 02 ngày làm việc, Tổ công tác cai nghiện ma túy </w:t>
      </w:r>
      <w:r w:rsidR="006B5DB0" w:rsidRPr="00702018">
        <w:rPr>
          <w:rFonts w:ascii="Times New Roman" w:eastAsia="Times New Roman" w:hAnsi="Times New Roman" w:cs="Times New Roman"/>
          <w:color w:val="000000" w:themeColor="text1"/>
          <w:spacing w:val="-2"/>
          <w:sz w:val="28"/>
          <w:szCs w:val="28"/>
        </w:rPr>
        <w:t>xã, phường, thị trấn</w:t>
      </w:r>
      <w:r w:rsidRPr="00702018">
        <w:rPr>
          <w:rFonts w:ascii="Times New Roman" w:eastAsia="Times New Roman" w:hAnsi="Times New Roman" w:cs="Times New Roman"/>
          <w:color w:val="000000" w:themeColor="text1"/>
          <w:spacing w:val="-2"/>
          <w:sz w:val="28"/>
          <w:szCs w:val="28"/>
        </w:rPr>
        <w:t xml:space="preserve"> phối hợp với gia đình người nghiện ma túy triển khai thực hiện kế hoạch cai nghiện theo quy định của pháp luật.</w:t>
      </w:r>
    </w:p>
    <w:p w:rsidR="002B5ABF" w:rsidRPr="00702018" w:rsidRDefault="002B5ABF" w:rsidP="009966F2">
      <w:pPr>
        <w:shd w:val="clear" w:color="auto" w:fill="FFFFFF"/>
        <w:spacing w:after="40"/>
        <w:jc w:val="center"/>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b/>
          <w:color w:val="000000" w:themeColor="text1"/>
          <w:sz w:val="28"/>
          <w:szCs w:val="28"/>
        </w:rPr>
        <w:t>Mục 2</w:t>
      </w:r>
    </w:p>
    <w:p w:rsidR="00694B1F" w:rsidRPr="00702018" w:rsidRDefault="0041043F" w:rsidP="002C41D0">
      <w:pPr>
        <w:shd w:val="clear" w:color="auto" w:fill="FFFFFF"/>
        <w:spacing w:after="120"/>
        <w:jc w:val="center"/>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b/>
          <w:color w:val="000000" w:themeColor="text1"/>
          <w:sz w:val="28"/>
          <w:szCs w:val="28"/>
        </w:rPr>
        <w:t xml:space="preserve">ÁP DỤNG </w:t>
      </w:r>
      <w:r w:rsidR="002B5ABF" w:rsidRPr="00702018">
        <w:rPr>
          <w:rFonts w:ascii="Times New Roman" w:eastAsia="Times New Roman" w:hAnsi="Times New Roman" w:cs="Times New Roman"/>
          <w:b/>
          <w:color w:val="000000" w:themeColor="text1"/>
          <w:sz w:val="28"/>
          <w:szCs w:val="28"/>
        </w:rPr>
        <w:t xml:space="preserve">BIỆN PHÁP </w:t>
      </w:r>
      <w:r w:rsidR="00694B1F" w:rsidRPr="00702018">
        <w:rPr>
          <w:rFonts w:ascii="Times New Roman" w:eastAsia="Times New Roman" w:hAnsi="Times New Roman" w:cs="Times New Roman"/>
          <w:b/>
          <w:color w:val="000000" w:themeColor="text1"/>
          <w:sz w:val="28"/>
          <w:szCs w:val="28"/>
        </w:rPr>
        <w:t>ĐƯA VÀO CƠ SỞ CAI NGHIỆN BẮT BUỘC</w:t>
      </w:r>
    </w:p>
    <w:p w:rsidR="00CA1228" w:rsidRPr="00702018" w:rsidRDefault="00096A4C"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bookmarkStart w:id="10" w:name="dieu_6"/>
      <w:r w:rsidRPr="00702018">
        <w:rPr>
          <w:rFonts w:ascii="Times New Roman" w:eastAsia="Times New Roman" w:hAnsi="Times New Roman" w:cs="Times New Roman"/>
          <w:b/>
          <w:bCs/>
          <w:color w:val="000000" w:themeColor="text1"/>
          <w:sz w:val="28"/>
          <w:szCs w:val="28"/>
        </w:rPr>
        <w:t xml:space="preserve">Điều </w:t>
      </w:r>
      <w:r w:rsidR="00506CF4" w:rsidRPr="00702018">
        <w:rPr>
          <w:rFonts w:ascii="Times New Roman" w:eastAsia="Times New Roman" w:hAnsi="Times New Roman" w:cs="Times New Roman"/>
          <w:b/>
          <w:bCs/>
          <w:color w:val="000000" w:themeColor="text1"/>
          <w:sz w:val="28"/>
          <w:szCs w:val="28"/>
        </w:rPr>
        <w:t>9</w:t>
      </w:r>
      <w:r w:rsidR="00CA1228" w:rsidRPr="00702018">
        <w:rPr>
          <w:rFonts w:ascii="Times New Roman" w:eastAsia="Times New Roman" w:hAnsi="Times New Roman" w:cs="Times New Roman"/>
          <w:b/>
          <w:bCs/>
          <w:color w:val="000000" w:themeColor="text1"/>
          <w:sz w:val="28"/>
          <w:szCs w:val="28"/>
        </w:rPr>
        <w:t>. Trình tự thực hiện phối hợp lập hồ sơ đề nghị áp dụng biện pháp đưa người nghiện vào</w:t>
      </w:r>
      <w:r w:rsidR="00400501" w:rsidRPr="00702018">
        <w:rPr>
          <w:rFonts w:ascii="Times New Roman" w:eastAsia="Times New Roman" w:hAnsi="Times New Roman" w:cs="Times New Roman"/>
          <w:b/>
          <w:bCs/>
          <w:color w:val="000000" w:themeColor="text1"/>
          <w:sz w:val="28"/>
          <w:szCs w:val="28"/>
        </w:rPr>
        <w:t xml:space="preserve"> cơ sở</w:t>
      </w:r>
      <w:r w:rsidR="00CA1228" w:rsidRPr="00702018">
        <w:rPr>
          <w:rFonts w:ascii="Times New Roman" w:eastAsia="Times New Roman" w:hAnsi="Times New Roman" w:cs="Times New Roman"/>
          <w:b/>
          <w:bCs/>
          <w:color w:val="000000" w:themeColor="text1"/>
          <w:sz w:val="28"/>
          <w:szCs w:val="28"/>
        </w:rPr>
        <w:t xml:space="preserve"> cai nghiện bắt buộc </w:t>
      </w:r>
      <w:bookmarkEnd w:id="10"/>
    </w:p>
    <w:p w:rsidR="008B664A" w:rsidRPr="00702018" w:rsidRDefault="00CA1228" w:rsidP="002C41D0">
      <w:pPr>
        <w:shd w:val="clear" w:color="auto" w:fill="FFFFFF"/>
        <w:spacing w:after="120"/>
        <w:ind w:firstLine="720"/>
        <w:jc w:val="both"/>
        <w:rPr>
          <w:rFonts w:ascii="Times New Roman" w:eastAsia="Times New Roman" w:hAnsi="Times New Roman" w:cs="Times New Roman"/>
          <w:color w:val="000000" w:themeColor="text1"/>
          <w:spacing w:val="-4"/>
          <w:sz w:val="28"/>
          <w:szCs w:val="28"/>
        </w:rPr>
      </w:pPr>
      <w:r w:rsidRPr="00702018">
        <w:rPr>
          <w:rFonts w:ascii="Times New Roman" w:eastAsia="Times New Roman" w:hAnsi="Times New Roman" w:cs="Times New Roman"/>
          <w:color w:val="000000" w:themeColor="text1"/>
          <w:spacing w:val="-4"/>
          <w:sz w:val="28"/>
          <w:szCs w:val="28"/>
        </w:rPr>
        <w:lastRenderedPageBreak/>
        <w:t xml:space="preserve">1. Khi phát hiện người sử dụng ma túy trái phép, </w:t>
      </w:r>
      <w:r w:rsidR="00096A4C" w:rsidRPr="00702018">
        <w:rPr>
          <w:rFonts w:ascii="Times New Roman" w:eastAsia="Times New Roman" w:hAnsi="Times New Roman" w:cs="Times New Roman"/>
          <w:color w:val="000000" w:themeColor="text1"/>
          <w:spacing w:val="-4"/>
          <w:sz w:val="28"/>
          <w:szCs w:val="28"/>
        </w:rPr>
        <w:t xml:space="preserve">cơ quan </w:t>
      </w:r>
      <w:r w:rsidRPr="00702018">
        <w:rPr>
          <w:rFonts w:ascii="Times New Roman" w:eastAsia="Times New Roman" w:hAnsi="Times New Roman" w:cs="Times New Roman"/>
          <w:color w:val="000000" w:themeColor="text1"/>
          <w:spacing w:val="-4"/>
          <w:sz w:val="28"/>
          <w:szCs w:val="28"/>
        </w:rPr>
        <w:t xml:space="preserve">Công an </w:t>
      </w:r>
      <w:r w:rsidR="00731D5E" w:rsidRPr="00702018">
        <w:rPr>
          <w:rFonts w:ascii="Times New Roman" w:eastAsia="Times New Roman" w:hAnsi="Times New Roman" w:cs="Times New Roman"/>
          <w:color w:val="000000" w:themeColor="text1"/>
          <w:spacing w:val="-4"/>
          <w:sz w:val="28"/>
          <w:szCs w:val="28"/>
        </w:rPr>
        <w:t>tiến hành lập</w:t>
      </w:r>
      <w:r w:rsidRPr="00702018">
        <w:rPr>
          <w:rFonts w:ascii="Times New Roman" w:eastAsia="Times New Roman" w:hAnsi="Times New Roman" w:cs="Times New Roman"/>
          <w:color w:val="000000" w:themeColor="text1"/>
          <w:spacing w:val="-4"/>
          <w:sz w:val="28"/>
          <w:szCs w:val="28"/>
        </w:rPr>
        <w:t xml:space="preserve"> biên bản về hành vi sử dụng ma túy trái phép của người đó và xác minh, thu thập tài liệu, lập hồ sơ đề nghị áp dụng biện pháp đưa vào cơ sở cai nghiện bắt buộc. </w:t>
      </w:r>
      <w:r w:rsidR="008B664A" w:rsidRPr="00702018">
        <w:rPr>
          <w:rFonts w:ascii="Times New Roman" w:eastAsia="Times New Roman" w:hAnsi="Times New Roman" w:cs="Times New Roman"/>
          <w:color w:val="000000" w:themeColor="text1"/>
          <w:spacing w:val="-4"/>
          <w:sz w:val="28"/>
          <w:szCs w:val="28"/>
        </w:rPr>
        <w:t>Trường hợp cá nhân, tổ chức phát hiện người sử dụng ma túy trái phép thì báo cho cơ quan Công an cấp xã nơi người có hành vi vi phạm để lập biên bản và xác minh, thu thập tài liệu, lập hồ sơ.</w:t>
      </w:r>
    </w:p>
    <w:p w:rsidR="00CA1228" w:rsidRPr="00702018" w:rsidRDefault="00CA1228"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a) Trường hợp người vi phạm có nơi cư trú ổn định:</w:t>
      </w:r>
    </w:p>
    <w:p w:rsidR="00E91B2F" w:rsidRPr="00702018" w:rsidRDefault="00731D5E" w:rsidP="002C41D0">
      <w:pPr>
        <w:shd w:val="clear" w:color="auto" w:fill="FFFFFF"/>
        <w:spacing w:after="120"/>
        <w:ind w:firstLine="720"/>
        <w:jc w:val="both"/>
        <w:rPr>
          <w:rFonts w:ascii="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 Người nghiện ma túy đang trong thời gian chấp hành biện pháp giáo dục tại xã, phường, thị trấn mà </w:t>
      </w:r>
      <w:r w:rsidRPr="00702018">
        <w:rPr>
          <w:rFonts w:ascii="Times New Roman" w:hAnsi="Times New Roman" w:cs="Times New Roman"/>
          <w:color w:val="000000" w:themeColor="text1"/>
          <w:sz w:val="28"/>
          <w:szCs w:val="28"/>
          <w:lang w:val="vi-VN"/>
        </w:rPr>
        <w:t>sau khi đã chấp hành ít nhất</w:t>
      </w:r>
      <w:r w:rsidR="00C06A52" w:rsidRPr="00702018">
        <w:rPr>
          <w:rFonts w:ascii="Times New Roman" w:hAnsi="Times New Roman" w:cs="Times New Roman"/>
          <w:color w:val="000000" w:themeColor="text1"/>
          <w:sz w:val="28"/>
          <w:szCs w:val="28"/>
        </w:rPr>
        <w:t xml:space="preserve"> </w:t>
      </w:r>
      <w:r w:rsidRPr="00702018">
        <w:rPr>
          <w:rFonts w:ascii="Times New Roman" w:hAnsi="Times New Roman" w:cs="Times New Roman"/>
          <w:color w:val="000000" w:themeColor="text1"/>
          <w:sz w:val="28"/>
          <w:szCs w:val="28"/>
          <w:lang w:val="vi-VN"/>
        </w:rPr>
        <w:t>½</w:t>
      </w:r>
      <w:r w:rsidRPr="00702018">
        <w:rPr>
          <w:rFonts w:ascii="Times New Roman" w:hAnsi="Times New Roman" w:cs="Times New Roman"/>
          <w:color w:val="000000" w:themeColor="text1"/>
          <w:sz w:val="28"/>
          <w:szCs w:val="28"/>
        </w:rPr>
        <w:t xml:space="preserve"> (một phần hai)</w:t>
      </w:r>
      <w:r w:rsidRPr="00702018">
        <w:rPr>
          <w:rFonts w:ascii="Times New Roman" w:hAnsi="Times New Roman" w:cs="Times New Roman"/>
          <w:color w:val="000000" w:themeColor="text1"/>
          <w:sz w:val="28"/>
          <w:szCs w:val="28"/>
          <w:lang w:val="vi-VN"/>
        </w:rPr>
        <w:t xml:space="preserve"> thời gian</w:t>
      </w:r>
      <w:r w:rsidR="00F54FA5" w:rsidRPr="00702018">
        <w:rPr>
          <w:rFonts w:ascii="Times New Roman" w:hAnsi="Times New Roman" w:cs="Times New Roman"/>
          <w:color w:val="000000" w:themeColor="text1"/>
          <w:sz w:val="28"/>
          <w:szCs w:val="28"/>
        </w:rPr>
        <w:t xml:space="preserve"> mà vẫn còn nghiện</w:t>
      </w:r>
      <w:r w:rsidR="00BD21CE" w:rsidRPr="00702018">
        <w:rPr>
          <w:rFonts w:ascii="Times New Roman" w:hAnsi="Times New Roman" w:cs="Times New Roman"/>
          <w:color w:val="000000" w:themeColor="text1"/>
          <w:sz w:val="28"/>
          <w:szCs w:val="28"/>
        </w:rPr>
        <w:t xml:space="preserve"> </w:t>
      </w:r>
      <w:r w:rsidR="00F54FA5" w:rsidRPr="00702018">
        <w:rPr>
          <w:rFonts w:ascii="Times New Roman" w:hAnsi="Times New Roman" w:cs="Times New Roman"/>
          <w:color w:val="000000" w:themeColor="text1"/>
          <w:sz w:val="28"/>
          <w:szCs w:val="28"/>
        </w:rPr>
        <w:t>thì</w:t>
      </w:r>
      <w:r w:rsidR="00C571B7" w:rsidRPr="00702018">
        <w:rPr>
          <w:rFonts w:ascii="Times New Roman" w:hAnsi="Times New Roman" w:cs="Times New Roman"/>
          <w:color w:val="000000" w:themeColor="text1"/>
          <w:sz w:val="28"/>
          <w:szCs w:val="28"/>
        </w:rPr>
        <w:t xml:space="preserve"> đề nghị</w:t>
      </w:r>
      <w:r w:rsidR="00BD21CE" w:rsidRPr="00702018">
        <w:rPr>
          <w:rFonts w:ascii="Times New Roman" w:hAnsi="Times New Roman" w:cs="Times New Roman"/>
          <w:color w:val="000000" w:themeColor="text1"/>
          <w:sz w:val="28"/>
          <w:szCs w:val="28"/>
        </w:rPr>
        <w:t xml:space="preserve"> </w:t>
      </w:r>
      <w:r w:rsidR="00F54FA5" w:rsidRPr="00702018">
        <w:rPr>
          <w:rFonts w:ascii="Times New Roman" w:hAnsi="Times New Roman" w:cs="Times New Roman"/>
          <w:color w:val="000000" w:themeColor="text1"/>
          <w:sz w:val="28"/>
          <w:szCs w:val="28"/>
          <w:lang w:val="vi-VN"/>
        </w:rPr>
        <w:t>Chủ tịch Ủy ban nhân dân cấp xã</w:t>
      </w:r>
      <w:r w:rsidR="00F54FA5" w:rsidRPr="00702018">
        <w:rPr>
          <w:rFonts w:ascii="Times New Roman" w:hAnsi="Times New Roman" w:cs="Times New Roman"/>
          <w:color w:val="000000" w:themeColor="text1"/>
          <w:sz w:val="28"/>
          <w:szCs w:val="28"/>
        </w:rPr>
        <w:t xml:space="preserve"> nơi</w:t>
      </w:r>
      <w:r w:rsidR="00F54FA5" w:rsidRPr="00702018">
        <w:rPr>
          <w:rFonts w:ascii="Times New Roman" w:hAnsi="Times New Roman" w:cs="Times New Roman"/>
          <w:color w:val="000000" w:themeColor="text1"/>
          <w:sz w:val="28"/>
          <w:szCs w:val="28"/>
          <w:lang w:val="vi-VN"/>
        </w:rPr>
        <w:t xml:space="preserve"> đã ra quyết định áp dụng biện pháp giáo dục tại xã, phường, thị trấn xử lý</w:t>
      </w:r>
      <w:r w:rsidR="00F54FA5" w:rsidRPr="00702018">
        <w:rPr>
          <w:rFonts w:ascii="Times New Roman" w:hAnsi="Times New Roman" w:cs="Times New Roman"/>
          <w:color w:val="000000" w:themeColor="text1"/>
          <w:sz w:val="28"/>
          <w:szCs w:val="28"/>
        </w:rPr>
        <w:t xml:space="preserve"> ra quyết định chấm dứt việc áp dụ</w:t>
      </w:r>
      <w:r w:rsidR="00C571B7" w:rsidRPr="00702018">
        <w:rPr>
          <w:rFonts w:ascii="Times New Roman" w:hAnsi="Times New Roman" w:cs="Times New Roman"/>
          <w:color w:val="000000" w:themeColor="text1"/>
          <w:sz w:val="28"/>
          <w:szCs w:val="28"/>
        </w:rPr>
        <w:t>ng</w:t>
      </w:r>
      <w:r w:rsidR="00F54FA5" w:rsidRPr="00702018">
        <w:rPr>
          <w:rFonts w:ascii="Times New Roman" w:hAnsi="Times New Roman" w:cs="Times New Roman"/>
          <w:color w:val="000000" w:themeColor="text1"/>
          <w:sz w:val="28"/>
          <w:szCs w:val="28"/>
          <w:lang w:val="vi-VN"/>
        </w:rPr>
        <w:t xml:space="preserve"> biện pháp giáo dục tại xã, phường, thị trấn</w:t>
      </w:r>
      <w:r w:rsidR="00BD21CE" w:rsidRPr="00702018">
        <w:rPr>
          <w:rFonts w:ascii="Times New Roman" w:hAnsi="Times New Roman" w:cs="Times New Roman"/>
          <w:color w:val="000000" w:themeColor="text1"/>
          <w:sz w:val="28"/>
          <w:szCs w:val="28"/>
        </w:rPr>
        <w:t xml:space="preserve"> </w:t>
      </w:r>
      <w:r w:rsidRPr="00702018">
        <w:rPr>
          <w:rFonts w:ascii="Times New Roman" w:hAnsi="Times New Roman" w:cs="Times New Roman"/>
          <w:color w:val="000000" w:themeColor="text1"/>
          <w:sz w:val="28"/>
          <w:szCs w:val="28"/>
        </w:rPr>
        <w:t>hoặc trong thời hạn 02 năm kể từ ngày chấp hành xong biện pháp giáo dục tại xã, phường, thị trấn</w:t>
      </w:r>
      <w:r w:rsidR="00AB0D00" w:rsidRPr="00702018">
        <w:rPr>
          <w:rFonts w:ascii="Times New Roman" w:hAnsi="Times New Roman" w:cs="Times New Roman"/>
          <w:color w:val="000000" w:themeColor="text1"/>
          <w:sz w:val="28"/>
          <w:szCs w:val="28"/>
        </w:rPr>
        <w:t xml:space="preserve"> </w:t>
      </w:r>
      <w:r w:rsidR="00F54FA5" w:rsidRPr="00702018">
        <w:rPr>
          <w:rFonts w:ascii="Times New Roman" w:eastAsia="Times New Roman" w:hAnsi="Times New Roman" w:cs="Times New Roman"/>
          <w:color w:val="000000" w:themeColor="text1"/>
          <w:sz w:val="28"/>
          <w:szCs w:val="28"/>
        </w:rPr>
        <w:t xml:space="preserve">hoặc trong thời hạn 1 năm kể từ ngày hết thời hiệu thi hành quyết định áp dụng biện </w:t>
      </w:r>
      <w:r w:rsidR="00F54FA5" w:rsidRPr="00702018">
        <w:rPr>
          <w:rFonts w:ascii="Times New Roman" w:eastAsia="Times New Roman" w:hAnsi="Times New Roman" w:cs="Times New Roman"/>
          <w:color w:val="000000" w:themeColor="text1"/>
          <w:sz w:val="28"/>
          <w:szCs w:val="28"/>
          <w:lang w:val="vi-VN"/>
        </w:rPr>
        <w:t>pháp giáo dục tại xã, phường, thị trấn</w:t>
      </w:r>
      <w:r w:rsidR="00BE704A" w:rsidRPr="00702018">
        <w:rPr>
          <w:rFonts w:ascii="Times New Roman" w:eastAsia="Times New Roman" w:hAnsi="Times New Roman" w:cs="Times New Roman"/>
          <w:color w:val="000000" w:themeColor="text1"/>
          <w:sz w:val="28"/>
          <w:szCs w:val="28"/>
        </w:rPr>
        <w:t xml:space="preserve"> </w:t>
      </w:r>
      <w:r w:rsidR="00F54FA5" w:rsidRPr="00702018">
        <w:rPr>
          <w:rFonts w:ascii="Times New Roman" w:eastAsia="Times New Roman" w:hAnsi="Times New Roman" w:cs="Times New Roman"/>
          <w:color w:val="000000" w:themeColor="text1"/>
          <w:sz w:val="28"/>
          <w:szCs w:val="28"/>
          <w:lang w:val="vi-VN"/>
        </w:rPr>
        <w:t>mà vẫn còn nghiện</w:t>
      </w:r>
      <w:r w:rsidR="00F54FA5" w:rsidRPr="00702018">
        <w:rPr>
          <w:rFonts w:ascii="Times New Roman" w:eastAsia="Times New Roman" w:hAnsi="Times New Roman" w:cs="Times New Roman"/>
          <w:color w:val="000000" w:themeColor="text1"/>
          <w:sz w:val="28"/>
          <w:szCs w:val="28"/>
        </w:rPr>
        <w:t xml:space="preserve"> thì </w:t>
      </w:r>
      <w:r w:rsidR="00F54FA5" w:rsidRPr="00702018">
        <w:rPr>
          <w:rFonts w:ascii="Times New Roman" w:hAnsi="Times New Roman" w:cs="Times New Roman"/>
          <w:color w:val="000000" w:themeColor="text1"/>
          <w:sz w:val="28"/>
          <w:szCs w:val="28"/>
        </w:rPr>
        <w:t>Công an cấp xã đề nghị áp dụng biện pháp đưa vào cơ sở cai nghiện bắt buộc</w:t>
      </w:r>
      <w:r w:rsidR="00BE704A" w:rsidRPr="00702018">
        <w:rPr>
          <w:rFonts w:ascii="Times New Roman" w:hAnsi="Times New Roman" w:cs="Times New Roman"/>
          <w:color w:val="000000" w:themeColor="text1"/>
          <w:sz w:val="28"/>
          <w:szCs w:val="28"/>
        </w:rPr>
        <w:t xml:space="preserve"> </w:t>
      </w:r>
      <w:r w:rsidR="003B2062" w:rsidRPr="00702018">
        <w:rPr>
          <w:rFonts w:ascii="Times New Roman" w:hAnsi="Times New Roman" w:cs="Times New Roman"/>
          <w:color w:val="000000" w:themeColor="text1"/>
          <w:sz w:val="28"/>
          <w:szCs w:val="28"/>
        </w:rPr>
        <w:t>theo Khoả</w:t>
      </w:r>
      <w:r w:rsidR="00E91B2F" w:rsidRPr="00702018">
        <w:rPr>
          <w:rFonts w:ascii="Times New Roman" w:hAnsi="Times New Roman" w:cs="Times New Roman"/>
          <w:color w:val="000000" w:themeColor="text1"/>
          <w:sz w:val="28"/>
          <w:szCs w:val="28"/>
        </w:rPr>
        <w:t>n 2, Điều 1, Nghị định 136/2016/NĐ-CP về sửa đổi, bổ sung một số điều của Nghị định số 221/2013/NĐ-CP.</w:t>
      </w:r>
    </w:p>
    <w:p w:rsidR="006C62F5" w:rsidRPr="00702018" w:rsidRDefault="006C62F5"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hAnsi="Times New Roman" w:cs="Times New Roman"/>
          <w:color w:val="000000" w:themeColor="text1"/>
          <w:sz w:val="28"/>
          <w:szCs w:val="28"/>
        </w:rPr>
        <w:t xml:space="preserve">- </w:t>
      </w:r>
      <w:r w:rsidRPr="00702018">
        <w:rPr>
          <w:rFonts w:ascii="Times New Roman" w:eastAsia="Times New Roman" w:hAnsi="Times New Roman" w:cs="Times New Roman"/>
          <w:color w:val="000000" w:themeColor="text1"/>
          <w:sz w:val="28"/>
          <w:szCs w:val="28"/>
        </w:rPr>
        <w:t xml:space="preserve">Thời gian lập và hoàn </w:t>
      </w:r>
      <w:r w:rsidR="00C571B7" w:rsidRPr="00702018">
        <w:rPr>
          <w:rFonts w:ascii="Times New Roman" w:eastAsia="Times New Roman" w:hAnsi="Times New Roman" w:cs="Times New Roman"/>
          <w:color w:val="000000" w:themeColor="text1"/>
          <w:sz w:val="28"/>
          <w:szCs w:val="28"/>
        </w:rPr>
        <w:t>thiện hồ sơ: Tối đa không quá 05</w:t>
      </w:r>
      <w:r w:rsidRPr="00702018">
        <w:rPr>
          <w:rFonts w:ascii="Times New Roman" w:eastAsia="Times New Roman" w:hAnsi="Times New Roman" w:cs="Times New Roman"/>
          <w:color w:val="000000" w:themeColor="text1"/>
          <w:sz w:val="28"/>
          <w:szCs w:val="28"/>
        </w:rPr>
        <w:t xml:space="preserve"> ngày làm việc kể từ khi phát hiện người sử dụng ma túy trái phép.</w:t>
      </w:r>
    </w:p>
    <w:p w:rsidR="00CA1228" w:rsidRPr="00702018" w:rsidRDefault="00CA1228" w:rsidP="002C41D0">
      <w:pPr>
        <w:shd w:val="clear" w:color="auto" w:fill="FFFFFF"/>
        <w:spacing w:after="120"/>
        <w:ind w:firstLine="720"/>
        <w:jc w:val="both"/>
        <w:rPr>
          <w:rFonts w:ascii="Times New Roman" w:eastAsia="Times New Roman" w:hAnsi="Times New Roman" w:cs="Times New Roman"/>
          <w:color w:val="000000" w:themeColor="text1"/>
          <w:spacing w:val="-6"/>
          <w:sz w:val="28"/>
          <w:szCs w:val="28"/>
        </w:rPr>
      </w:pPr>
      <w:r w:rsidRPr="00702018">
        <w:rPr>
          <w:rFonts w:ascii="Times New Roman" w:eastAsia="Times New Roman" w:hAnsi="Times New Roman" w:cs="Times New Roman"/>
          <w:color w:val="000000" w:themeColor="text1"/>
          <w:spacing w:val="-6"/>
          <w:sz w:val="28"/>
          <w:szCs w:val="28"/>
        </w:rPr>
        <w:t xml:space="preserve">- Người </w:t>
      </w:r>
      <w:r w:rsidR="00C571B7" w:rsidRPr="00702018">
        <w:rPr>
          <w:rFonts w:ascii="Times New Roman" w:eastAsia="Times New Roman" w:hAnsi="Times New Roman" w:cs="Times New Roman"/>
          <w:color w:val="000000" w:themeColor="text1"/>
          <w:spacing w:val="-6"/>
          <w:sz w:val="28"/>
          <w:szCs w:val="28"/>
        </w:rPr>
        <w:t xml:space="preserve">vi phạm có nơi cư trú ổn định </w:t>
      </w:r>
      <w:r w:rsidRPr="00702018">
        <w:rPr>
          <w:rFonts w:ascii="Times New Roman" w:eastAsia="Times New Roman" w:hAnsi="Times New Roman" w:cs="Times New Roman"/>
          <w:color w:val="000000" w:themeColor="text1"/>
          <w:spacing w:val="-6"/>
          <w:sz w:val="28"/>
          <w:szCs w:val="28"/>
        </w:rPr>
        <w:t xml:space="preserve">chưa được giáo dục tại xã, phường, thị trấn thì cơ quan Công an cấp xã có trách nhiệm tham mưu cho Chủ tịch Ủy ban nhân dân cấp xã quyết định áp dụng biện pháp giáo dục tại xã phường, thị trấn theo </w:t>
      </w:r>
      <w:r w:rsidR="00C54DF6" w:rsidRPr="00702018">
        <w:rPr>
          <w:rFonts w:ascii="Times New Roman" w:eastAsia="Times New Roman" w:hAnsi="Times New Roman" w:cs="Times New Roman"/>
          <w:color w:val="000000" w:themeColor="text1"/>
          <w:spacing w:val="-6"/>
          <w:sz w:val="28"/>
          <w:szCs w:val="28"/>
        </w:rPr>
        <w:t>Điều 7 Q</w:t>
      </w:r>
      <w:r w:rsidR="00C571B7" w:rsidRPr="00702018">
        <w:rPr>
          <w:rFonts w:ascii="Times New Roman" w:eastAsia="Times New Roman" w:hAnsi="Times New Roman" w:cs="Times New Roman"/>
          <w:color w:val="000000" w:themeColor="text1"/>
          <w:spacing w:val="-6"/>
          <w:sz w:val="28"/>
          <w:szCs w:val="28"/>
        </w:rPr>
        <w:t xml:space="preserve">uy chế này. </w:t>
      </w:r>
    </w:p>
    <w:p w:rsidR="00CA1228" w:rsidRPr="00702018" w:rsidRDefault="00CA1228"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b) Trường hợp chưa xác định được nơi cư trú ổn định của người vi phạm thì tiến hành xác định nơi cư trú ổn định của người đó.</w:t>
      </w:r>
    </w:p>
    <w:p w:rsidR="00CA1228" w:rsidRPr="00702018" w:rsidRDefault="00CA1228"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Nếu xác định được nơi cư trú ổn định của ng</w:t>
      </w:r>
      <w:r w:rsidR="00B11DFE" w:rsidRPr="00702018">
        <w:rPr>
          <w:rFonts w:ascii="Times New Roman" w:eastAsia="Times New Roman" w:hAnsi="Times New Roman" w:cs="Times New Roman"/>
          <w:color w:val="000000" w:themeColor="text1"/>
          <w:sz w:val="28"/>
          <w:szCs w:val="28"/>
        </w:rPr>
        <w:t>ười vi phạm thì thực hiện theo Điểm a, Khoản 1 Điều này.</w:t>
      </w:r>
    </w:p>
    <w:p w:rsidR="00AE4376" w:rsidRPr="00702018" w:rsidRDefault="00CA1228" w:rsidP="002C41D0">
      <w:pPr>
        <w:shd w:val="clear" w:color="auto" w:fill="FFFFFF"/>
        <w:spacing w:after="120"/>
        <w:ind w:firstLine="720"/>
        <w:jc w:val="both"/>
        <w:rPr>
          <w:rFonts w:ascii="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 Trường hợp xác định người vi phạm không có nơi cư trú ổn định thì lập hồ sơ đề nghị áp dụng biện pháp đưa vào cơ sở cai nghiện bắt buộc theo quy định tại </w:t>
      </w:r>
      <w:r w:rsidR="00AE4376" w:rsidRPr="00702018">
        <w:rPr>
          <w:rFonts w:ascii="Times New Roman" w:eastAsia="Times New Roman" w:hAnsi="Times New Roman" w:cs="Times New Roman"/>
          <w:color w:val="000000" w:themeColor="text1"/>
          <w:sz w:val="28"/>
          <w:szCs w:val="28"/>
        </w:rPr>
        <w:t xml:space="preserve">Nghị định </w:t>
      </w:r>
      <w:r w:rsidR="00AE4376" w:rsidRPr="00702018">
        <w:rPr>
          <w:rFonts w:ascii="Times New Roman" w:eastAsia="Times New Roman" w:hAnsi="Times New Roman" w:cs="Times New Roman"/>
          <w:iCs/>
          <w:color w:val="000000" w:themeColor="text1"/>
          <w:sz w:val="28"/>
          <w:szCs w:val="28"/>
          <w:lang w:val="vi-VN"/>
        </w:rPr>
        <w:t>số </w:t>
      </w:r>
      <w:hyperlink r:id="rId9" w:tgtFrame="_blank" w:tooltip="Nghị định 221/2013/NĐ-CP" w:history="1">
        <w:r w:rsidR="00AE4376" w:rsidRPr="00702018">
          <w:rPr>
            <w:rFonts w:ascii="Times New Roman" w:eastAsia="Times New Roman" w:hAnsi="Times New Roman" w:cs="Times New Roman"/>
            <w:iCs/>
            <w:color w:val="000000" w:themeColor="text1"/>
            <w:sz w:val="28"/>
            <w:szCs w:val="28"/>
            <w:lang w:val="vi-VN"/>
          </w:rPr>
          <w:t>221/2013/NĐ-CP</w:t>
        </w:r>
      </w:hyperlink>
      <w:r w:rsidR="00AE4376" w:rsidRPr="00702018">
        <w:rPr>
          <w:rFonts w:ascii="Times New Roman" w:eastAsia="Times New Roman" w:hAnsi="Times New Roman" w:cs="Times New Roman"/>
          <w:iCs/>
          <w:color w:val="000000" w:themeColor="text1"/>
          <w:sz w:val="28"/>
          <w:szCs w:val="28"/>
          <w:lang w:val="vi-VN"/>
        </w:rPr>
        <w:t> ngày 30/12/2013</w:t>
      </w:r>
      <w:r w:rsidR="00AE4376" w:rsidRPr="00702018">
        <w:rPr>
          <w:rFonts w:ascii="Times New Roman" w:eastAsia="Times New Roman" w:hAnsi="Times New Roman" w:cs="Times New Roman"/>
          <w:iCs/>
          <w:color w:val="000000" w:themeColor="text1"/>
          <w:sz w:val="28"/>
          <w:szCs w:val="28"/>
        </w:rPr>
        <w:t xml:space="preserve"> và Nghị định số 136/2016/NĐ-CP quy định sửa đổi bổ sung một số điều của Nghị định số </w:t>
      </w:r>
      <w:hyperlink r:id="rId10" w:tgtFrame="_blank" w:tooltip="Nghị định 221/2013/NĐ-CP" w:history="1">
        <w:r w:rsidR="00AE4376" w:rsidRPr="00702018">
          <w:rPr>
            <w:rFonts w:ascii="Times New Roman" w:eastAsia="Times New Roman" w:hAnsi="Times New Roman" w:cs="Times New Roman"/>
            <w:iCs/>
            <w:color w:val="000000" w:themeColor="text1"/>
            <w:sz w:val="28"/>
            <w:szCs w:val="28"/>
            <w:lang w:val="vi-VN"/>
          </w:rPr>
          <w:t>221/2013/NĐ-CP</w:t>
        </w:r>
      </w:hyperlink>
      <w:hyperlink r:id="rId11" w:history="1">
        <w:r w:rsidR="00AE4376" w:rsidRPr="00702018">
          <w:rPr>
            <w:rFonts w:ascii="Times New Roman" w:eastAsia="Times New Roman" w:hAnsi="Times New Roman" w:cs="Times New Roman"/>
            <w:color w:val="000000" w:themeColor="text1"/>
            <w:sz w:val="28"/>
            <w:szCs w:val="28"/>
          </w:rPr>
          <w:t> Chính phủ.</w:t>
        </w:r>
      </w:hyperlink>
    </w:p>
    <w:p w:rsidR="006C62F5" w:rsidRPr="00702018" w:rsidRDefault="006C62F5"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Thời gian lập và hoàn thiện hồ sơ: Tối đa không quá 10 ngày</w:t>
      </w:r>
      <w:r w:rsidR="002C4BDE" w:rsidRPr="00702018">
        <w:rPr>
          <w:rFonts w:ascii="Times New Roman" w:eastAsia="Times New Roman" w:hAnsi="Times New Roman" w:cs="Times New Roman"/>
          <w:color w:val="000000" w:themeColor="text1"/>
          <w:sz w:val="28"/>
          <w:szCs w:val="28"/>
        </w:rPr>
        <w:t>; trong trường hợp đối tượng ngoại tỉnh điều kiện xác minh</w:t>
      </w:r>
      <w:r w:rsidR="007A7106" w:rsidRPr="00702018">
        <w:rPr>
          <w:rFonts w:ascii="Times New Roman" w:eastAsia="Times New Roman" w:hAnsi="Times New Roman" w:cs="Times New Roman"/>
          <w:color w:val="000000" w:themeColor="text1"/>
          <w:sz w:val="28"/>
          <w:szCs w:val="28"/>
        </w:rPr>
        <w:t xml:space="preserve"> tình trạng cư trú</w:t>
      </w:r>
      <w:r w:rsidR="002C4BDE" w:rsidRPr="00702018">
        <w:rPr>
          <w:rFonts w:ascii="Times New Roman" w:eastAsia="Times New Roman" w:hAnsi="Times New Roman" w:cs="Times New Roman"/>
          <w:color w:val="000000" w:themeColor="text1"/>
          <w:sz w:val="28"/>
          <w:szCs w:val="28"/>
        </w:rPr>
        <w:t xml:space="preserve"> khó khăn</w:t>
      </w:r>
      <w:r w:rsidR="007A7106" w:rsidRPr="00702018">
        <w:rPr>
          <w:rFonts w:ascii="Times New Roman" w:eastAsia="Times New Roman" w:hAnsi="Times New Roman" w:cs="Times New Roman"/>
          <w:color w:val="000000" w:themeColor="text1"/>
          <w:sz w:val="28"/>
          <w:szCs w:val="28"/>
        </w:rPr>
        <w:t xml:space="preserve"> thì</w:t>
      </w:r>
      <w:r w:rsidR="002C4BDE" w:rsidRPr="00702018">
        <w:rPr>
          <w:rFonts w:ascii="Times New Roman" w:eastAsia="Times New Roman" w:hAnsi="Times New Roman" w:cs="Times New Roman"/>
          <w:color w:val="000000" w:themeColor="text1"/>
          <w:sz w:val="28"/>
          <w:szCs w:val="28"/>
        </w:rPr>
        <w:t xml:space="preserve"> tối đa không quá 15 ngày</w:t>
      </w:r>
      <w:r w:rsidRPr="00702018">
        <w:rPr>
          <w:rFonts w:ascii="Times New Roman" w:eastAsia="Times New Roman" w:hAnsi="Times New Roman" w:cs="Times New Roman"/>
          <w:color w:val="000000" w:themeColor="text1"/>
          <w:sz w:val="28"/>
          <w:szCs w:val="28"/>
        </w:rPr>
        <w:t xml:space="preserve"> làm việc kể từ khi phát hiện người sử dụng ma túy trái phép</w:t>
      </w:r>
      <w:r w:rsidR="00E9675B" w:rsidRPr="00702018">
        <w:rPr>
          <w:rFonts w:ascii="Times New Roman" w:eastAsia="Times New Roman" w:hAnsi="Times New Roman" w:cs="Times New Roman"/>
          <w:color w:val="000000" w:themeColor="text1"/>
          <w:sz w:val="28"/>
          <w:szCs w:val="28"/>
        </w:rPr>
        <w:t>.</w:t>
      </w:r>
    </w:p>
    <w:p w:rsidR="00CA1228" w:rsidRPr="00702018" w:rsidRDefault="00CA1228"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lastRenderedPageBreak/>
        <w:t>2. Trong quá trình điều tra, thụ lý các vụ vi phạm pháp luật, cơ quan Công an cấp huyện hoặc cơ quan Công an cấp tỉnh phát hiện hành vi sử dụng ma túy trái phép hoặc có dấu hiệu nghiện ma túy của người vi phạm thì tiến hành lập biên bản, xác minh, thu thập tài liệu và lập hồ sơ đề nghị áp dụng biện pháp đưa vào cơ sở cai nghiện bắt buộc với người đó theo quy định tại khoản 2 Điều 8 Nghị định s</w:t>
      </w:r>
      <w:hyperlink r:id="rId12" w:history="1">
        <w:r w:rsidRPr="00702018">
          <w:rPr>
            <w:rFonts w:ascii="Times New Roman" w:eastAsia="Times New Roman" w:hAnsi="Times New Roman" w:cs="Times New Roman"/>
            <w:color w:val="000000" w:themeColor="text1"/>
            <w:sz w:val="28"/>
            <w:szCs w:val="28"/>
          </w:rPr>
          <w:t>ố </w:t>
        </w:r>
      </w:hyperlink>
      <w:hyperlink r:id="rId13" w:tgtFrame="_blank" w:tooltip="Nghị định 221/2013/NĐ-CP" w:history="1">
        <w:r w:rsidRPr="00702018">
          <w:rPr>
            <w:rFonts w:ascii="Times New Roman" w:eastAsia="Times New Roman" w:hAnsi="Times New Roman" w:cs="Times New Roman"/>
            <w:color w:val="000000" w:themeColor="text1"/>
            <w:sz w:val="28"/>
            <w:szCs w:val="28"/>
          </w:rPr>
          <w:t>221/2013/NĐ-CP</w:t>
        </w:r>
      </w:hyperlink>
      <w:r w:rsidRPr="00702018">
        <w:rPr>
          <w:rFonts w:ascii="Times New Roman" w:eastAsia="Times New Roman" w:hAnsi="Times New Roman" w:cs="Times New Roman"/>
          <w:color w:val="000000" w:themeColor="text1"/>
          <w:sz w:val="28"/>
          <w:szCs w:val="28"/>
        </w:rPr>
        <w:t> ngày 30/12/2013 của Chính phủ.</w:t>
      </w:r>
    </w:p>
    <w:p w:rsidR="006B3865" w:rsidRPr="00702018" w:rsidRDefault="00506CF4" w:rsidP="002C41D0">
      <w:pPr>
        <w:shd w:val="clear" w:color="auto" w:fill="FFFFFF"/>
        <w:spacing w:after="120"/>
        <w:ind w:firstLine="720"/>
        <w:jc w:val="both"/>
        <w:rPr>
          <w:rFonts w:ascii="Times New Roman" w:eastAsia="Times New Roman" w:hAnsi="Times New Roman" w:cs="Times New Roman"/>
          <w:b/>
          <w:color w:val="000000" w:themeColor="text1"/>
          <w:sz w:val="28"/>
          <w:szCs w:val="28"/>
        </w:rPr>
      </w:pPr>
      <w:r w:rsidRPr="00702018">
        <w:rPr>
          <w:rFonts w:ascii="Times New Roman" w:eastAsia="Times New Roman" w:hAnsi="Times New Roman" w:cs="Times New Roman"/>
          <w:b/>
          <w:color w:val="000000" w:themeColor="text1"/>
          <w:sz w:val="28"/>
          <w:szCs w:val="28"/>
        </w:rPr>
        <w:t>Điều 10</w:t>
      </w:r>
      <w:r w:rsidR="006B3865" w:rsidRPr="00702018">
        <w:rPr>
          <w:rFonts w:ascii="Times New Roman" w:eastAsia="Times New Roman" w:hAnsi="Times New Roman" w:cs="Times New Roman"/>
          <w:b/>
          <w:color w:val="000000" w:themeColor="text1"/>
          <w:sz w:val="28"/>
          <w:szCs w:val="28"/>
        </w:rPr>
        <w:t>. Quản lý người vi phạm trong thời gian chờ làm thủ tục áp dụng biện pháp xử lý hành chính đưa vào cơ sở cai nghiện bắt buộc</w:t>
      </w:r>
    </w:p>
    <w:p w:rsidR="00E97141" w:rsidRPr="00702018" w:rsidRDefault="00DB3546" w:rsidP="00EC331D">
      <w:pPr>
        <w:shd w:val="clear" w:color="auto" w:fill="FFFFFF"/>
        <w:tabs>
          <w:tab w:val="left" w:pos="851"/>
        </w:tabs>
        <w:spacing w:after="120"/>
        <w:ind w:firstLine="709"/>
        <w:jc w:val="both"/>
        <w:rPr>
          <w:rFonts w:ascii="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w:t>
      </w:r>
      <w:r w:rsidR="0034773D" w:rsidRPr="00702018">
        <w:rPr>
          <w:rFonts w:ascii="Times New Roman" w:eastAsia="Times New Roman" w:hAnsi="Times New Roman" w:cs="Times New Roman"/>
          <w:color w:val="000000" w:themeColor="text1"/>
          <w:sz w:val="28"/>
          <w:szCs w:val="28"/>
        </w:rPr>
        <w:t xml:space="preserve"> </w:t>
      </w:r>
      <w:r w:rsidR="005E528A" w:rsidRPr="00702018">
        <w:rPr>
          <w:rFonts w:ascii="Times New Roman" w:hAnsi="Times New Roman" w:cs="Times New Roman"/>
          <w:color w:val="000000" w:themeColor="text1"/>
          <w:sz w:val="28"/>
          <w:szCs w:val="28"/>
        </w:rPr>
        <w:t>Tổ chức quản lý</w:t>
      </w:r>
      <w:r w:rsidR="00561E86" w:rsidRPr="00702018">
        <w:rPr>
          <w:rFonts w:ascii="Times New Roman" w:hAnsi="Times New Roman" w:cs="Times New Roman"/>
          <w:color w:val="000000" w:themeColor="text1"/>
          <w:sz w:val="28"/>
          <w:szCs w:val="28"/>
        </w:rPr>
        <w:t xml:space="preserve"> người có nơi cư trú ổn định</w:t>
      </w:r>
    </w:p>
    <w:p w:rsidR="005E528A" w:rsidRPr="00702018" w:rsidRDefault="00EF3C3E" w:rsidP="00EC331D">
      <w:pPr>
        <w:shd w:val="clear" w:color="auto" w:fill="FFFFFF"/>
        <w:tabs>
          <w:tab w:val="left" w:pos="851"/>
        </w:tabs>
        <w:spacing w:after="120"/>
        <w:ind w:firstLine="709"/>
        <w:jc w:val="both"/>
        <w:rPr>
          <w:rFonts w:ascii="Times New Roman" w:eastAsia="Times New Roman" w:hAnsi="Times New Roman" w:cs="Times New Roman"/>
          <w:color w:val="000000" w:themeColor="text1"/>
          <w:spacing w:val="-6"/>
          <w:sz w:val="28"/>
          <w:szCs w:val="28"/>
        </w:rPr>
      </w:pPr>
      <w:r w:rsidRPr="00702018">
        <w:rPr>
          <w:rFonts w:ascii="Times New Roman" w:hAnsi="Times New Roman" w:cs="Times New Roman"/>
          <w:color w:val="000000" w:themeColor="text1"/>
          <w:spacing w:val="-6"/>
          <w:sz w:val="28"/>
          <w:szCs w:val="28"/>
        </w:rPr>
        <w:t>a)</w:t>
      </w:r>
      <w:r w:rsidR="00123FAD" w:rsidRPr="00702018">
        <w:rPr>
          <w:rFonts w:ascii="Times New Roman" w:hAnsi="Times New Roman" w:cs="Times New Roman"/>
          <w:color w:val="000000" w:themeColor="text1"/>
          <w:spacing w:val="-6"/>
          <w:sz w:val="28"/>
          <w:szCs w:val="28"/>
        </w:rPr>
        <w:t xml:space="preserve"> </w:t>
      </w:r>
      <w:r w:rsidR="00861CAB" w:rsidRPr="00702018">
        <w:rPr>
          <w:rFonts w:ascii="Times New Roman" w:hAnsi="Times New Roman" w:cs="Times New Roman"/>
          <w:color w:val="000000" w:themeColor="text1"/>
          <w:spacing w:val="-6"/>
          <w:sz w:val="28"/>
          <w:szCs w:val="28"/>
        </w:rPr>
        <w:t xml:space="preserve">Sau khi hoàn thành việc lập hồ sơ đề nghị, cơ quan Công an báo cáo đề nghị </w:t>
      </w:r>
      <w:r w:rsidR="00861CAB" w:rsidRPr="00702018">
        <w:rPr>
          <w:rFonts w:ascii="Times New Roman" w:eastAsia="Times New Roman" w:hAnsi="Times New Roman" w:cs="Times New Roman"/>
          <w:color w:val="000000" w:themeColor="text1"/>
          <w:spacing w:val="-6"/>
          <w:sz w:val="28"/>
          <w:szCs w:val="28"/>
          <w:lang w:val="vi-VN"/>
        </w:rPr>
        <w:t>Chủ tịch Ủy ban nhân dân cấp xã</w:t>
      </w:r>
      <w:r w:rsidR="00861CAB" w:rsidRPr="00702018">
        <w:rPr>
          <w:rFonts w:ascii="Times New Roman" w:eastAsia="Times New Roman" w:hAnsi="Times New Roman" w:cs="Times New Roman"/>
          <w:color w:val="000000" w:themeColor="text1"/>
          <w:spacing w:val="-6"/>
          <w:sz w:val="28"/>
          <w:szCs w:val="28"/>
        </w:rPr>
        <w:t xml:space="preserve"> ra quyết định</w:t>
      </w:r>
      <w:r w:rsidR="00861CAB" w:rsidRPr="00702018">
        <w:rPr>
          <w:rFonts w:ascii="Times New Roman" w:eastAsia="Times New Roman" w:hAnsi="Times New Roman" w:cs="Times New Roman"/>
          <w:color w:val="000000" w:themeColor="text1"/>
          <w:spacing w:val="-6"/>
          <w:sz w:val="28"/>
          <w:szCs w:val="28"/>
          <w:lang w:val="vi-VN"/>
        </w:rPr>
        <w:t xml:space="preserve"> về việc giao cho gia đình quản lý người bị đề nghị áp dụng biện pháp đưa vào cơ sở cai nghiện bắt buộc trong thời gian </w:t>
      </w:r>
      <w:r w:rsidR="00F650CA" w:rsidRPr="00702018">
        <w:rPr>
          <w:rFonts w:ascii="Times New Roman" w:eastAsia="Times New Roman" w:hAnsi="Times New Roman" w:cs="Times New Roman"/>
          <w:color w:val="000000" w:themeColor="text1"/>
          <w:spacing w:val="-6"/>
          <w:sz w:val="28"/>
          <w:szCs w:val="28"/>
        </w:rPr>
        <w:t xml:space="preserve">chờ </w:t>
      </w:r>
      <w:r w:rsidR="00861CAB" w:rsidRPr="00702018">
        <w:rPr>
          <w:rFonts w:ascii="Times New Roman" w:eastAsia="Times New Roman" w:hAnsi="Times New Roman" w:cs="Times New Roman"/>
          <w:color w:val="000000" w:themeColor="text1"/>
          <w:spacing w:val="-6"/>
          <w:sz w:val="28"/>
          <w:szCs w:val="28"/>
          <w:lang w:val="vi-VN"/>
        </w:rPr>
        <w:t>làm thủ tục đưa vào cơ sở cai nghiện bắt buộc</w:t>
      </w:r>
      <w:r w:rsidR="00861CAB" w:rsidRPr="00702018">
        <w:rPr>
          <w:rFonts w:ascii="Times New Roman" w:eastAsia="Times New Roman" w:hAnsi="Times New Roman" w:cs="Times New Roman"/>
          <w:color w:val="000000" w:themeColor="text1"/>
          <w:spacing w:val="-6"/>
          <w:sz w:val="28"/>
          <w:szCs w:val="28"/>
        </w:rPr>
        <w:t xml:space="preserve">; </w:t>
      </w:r>
      <w:r w:rsidR="005E528A" w:rsidRPr="00702018">
        <w:rPr>
          <w:rFonts w:ascii="Times New Roman" w:eastAsia="Times New Roman" w:hAnsi="Times New Roman" w:cs="Times New Roman"/>
          <w:color w:val="000000" w:themeColor="text1"/>
          <w:spacing w:val="-6"/>
          <w:sz w:val="28"/>
          <w:szCs w:val="28"/>
        </w:rPr>
        <w:t>Ủ</w:t>
      </w:r>
      <w:r w:rsidR="005E528A" w:rsidRPr="00702018">
        <w:rPr>
          <w:rFonts w:ascii="Times New Roman" w:eastAsia="Times New Roman" w:hAnsi="Times New Roman" w:cs="Times New Roman"/>
          <w:color w:val="000000" w:themeColor="text1"/>
          <w:spacing w:val="-6"/>
          <w:sz w:val="28"/>
          <w:szCs w:val="28"/>
          <w:lang w:val="vi-VN"/>
        </w:rPr>
        <w:t>y ban Mặt </w:t>
      </w:r>
      <w:r w:rsidR="005E528A" w:rsidRPr="00702018">
        <w:rPr>
          <w:rFonts w:ascii="Times New Roman" w:eastAsia="Times New Roman" w:hAnsi="Times New Roman" w:cs="Times New Roman"/>
          <w:color w:val="000000" w:themeColor="text1"/>
          <w:spacing w:val="-6"/>
          <w:sz w:val="28"/>
          <w:szCs w:val="28"/>
        </w:rPr>
        <w:t>tr</w:t>
      </w:r>
      <w:r w:rsidR="005E528A" w:rsidRPr="00702018">
        <w:rPr>
          <w:rFonts w:ascii="Times New Roman" w:eastAsia="Times New Roman" w:hAnsi="Times New Roman" w:cs="Times New Roman"/>
          <w:color w:val="000000" w:themeColor="text1"/>
          <w:spacing w:val="-6"/>
          <w:sz w:val="28"/>
          <w:szCs w:val="28"/>
          <w:lang w:val="vi-VN"/>
        </w:rPr>
        <w:t>ận Tổ qu</w:t>
      </w:r>
      <w:r w:rsidR="005E528A" w:rsidRPr="00702018">
        <w:rPr>
          <w:rFonts w:ascii="Times New Roman" w:eastAsia="Times New Roman" w:hAnsi="Times New Roman" w:cs="Times New Roman"/>
          <w:color w:val="000000" w:themeColor="text1"/>
          <w:spacing w:val="-6"/>
          <w:sz w:val="28"/>
          <w:szCs w:val="28"/>
        </w:rPr>
        <w:t>ố</w:t>
      </w:r>
      <w:r w:rsidR="005E528A" w:rsidRPr="00702018">
        <w:rPr>
          <w:rFonts w:ascii="Times New Roman" w:eastAsia="Times New Roman" w:hAnsi="Times New Roman" w:cs="Times New Roman"/>
          <w:color w:val="000000" w:themeColor="text1"/>
          <w:spacing w:val="-6"/>
          <w:sz w:val="28"/>
          <w:szCs w:val="28"/>
          <w:lang w:val="vi-VN"/>
        </w:rPr>
        <w:t>c, Đoàn Thanh niên Cộng sản Hồ chí Minh và Hội Cựu chi</w:t>
      </w:r>
      <w:r w:rsidR="005E528A" w:rsidRPr="00702018">
        <w:rPr>
          <w:rFonts w:ascii="Times New Roman" w:eastAsia="Times New Roman" w:hAnsi="Times New Roman" w:cs="Times New Roman"/>
          <w:color w:val="000000" w:themeColor="text1"/>
          <w:spacing w:val="-6"/>
          <w:sz w:val="28"/>
          <w:szCs w:val="28"/>
        </w:rPr>
        <w:t>ế</w:t>
      </w:r>
      <w:r w:rsidR="005E528A" w:rsidRPr="00702018">
        <w:rPr>
          <w:rFonts w:ascii="Times New Roman" w:eastAsia="Times New Roman" w:hAnsi="Times New Roman" w:cs="Times New Roman"/>
          <w:color w:val="000000" w:themeColor="text1"/>
          <w:spacing w:val="-6"/>
          <w:sz w:val="28"/>
          <w:szCs w:val="28"/>
          <w:lang w:val="vi-VN"/>
        </w:rPr>
        <w:t>n binh</w:t>
      </w:r>
      <w:r w:rsidR="00151EDA" w:rsidRPr="00702018">
        <w:rPr>
          <w:rFonts w:ascii="Times New Roman" w:eastAsia="Times New Roman" w:hAnsi="Times New Roman" w:cs="Times New Roman"/>
          <w:color w:val="000000" w:themeColor="text1"/>
          <w:spacing w:val="-6"/>
          <w:sz w:val="28"/>
          <w:szCs w:val="28"/>
        </w:rPr>
        <w:t>, Hội Phụ nữ</w:t>
      </w:r>
      <w:r w:rsidR="00E7640F" w:rsidRPr="00702018">
        <w:rPr>
          <w:rFonts w:ascii="Times New Roman" w:eastAsia="Times New Roman" w:hAnsi="Times New Roman" w:cs="Times New Roman"/>
          <w:color w:val="000000" w:themeColor="text1"/>
          <w:spacing w:val="-6"/>
          <w:sz w:val="28"/>
          <w:szCs w:val="28"/>
        </w:rPr>
        <w:t xml:space="preserve"> </w:t>
      </w:r>
      <w:r w:rsidR="003B123E" w:rsidRPr="00702018">
        <w:rPr>
          <w:rFonts w:ascii="Times New Roman" w:eastAsia="Times New Roman" w:hAnsi="Times New Roman" w:cs="Times New Roman"/>
          <w:color w:val="000000" w:themeColor="text1"/>
          <w:spacing w:val="-6"/>
          <w:sz w:val="28"/>
          <w:szCs w:val="28"/>
          <w:lang w:val="vi-VN"/>
        </w:rPr>
        <w:t>c</w:t>
      </w:r>
      <w:r w:rsidR="003B123E" w:rsidRPr="00702018">
        <w:rPr>
          <w:rFonts w:ascii="Times New Roman" w:eastAsia="Times New Roman" w:hAnsi="Times New Roman" w:cs="Times New Roman"/>
          <w:color w:val="000000" w:themeColor="text1"/>
          <w:spacing w:val="-6"/>
          <w:sz w:val="28"/>
          <w:szCs w:val="28"/>
        </w:rPr>
        <w:t>ấ</w:t>
      </w:r>
      <w:r w:rsidR="003B123E" w:rsidRPr="00702018">
        <w:rPr>
          <w:rFonts w:ascii="Times New Roman" w:eastAsia="Times New Roman" w:hAnsi="Times New Roman" w:cs="Times New Roman"/>
          <w:color w:val="000000" w:themeColor="text1"/>
          <w:spacing w:val="-6"/>
          <w:sz w:val="28"/>
          <w:szCs w:val="28"/>
          <w:lang w:val="vi-VN"/>
        </w:rPr>
        <w:t>p xã</w:t>
      </w:r>
      <w:r w:rsidR="003B123E" w:rsidRPr="00702018">
        <w:rPr>
          <w:rFonts w:ascii="Times New Roman" w:eastAsia="Times New Roman" w:hAnsi="Times New Roman" w:cs="Times New Roman"/>
          <w:color w:val="000000" w:themeColor="text1"/>
          <w:spacing w:val="-6"/>
          <w:sz w:val="28"/>
          <w:szCs w:val="28"/>
        </w:rPr>
        <w:t xml:space="preserve">; </w:t>
      </w:r>
      <w:r w:rsidR="00AB0D00" w:rsidRPr="00702018">
        <w:rPr>
          <w:rFonts w:ascii="Times New Roman" w:eastAsia="Times New Roman" w:hAnsi="Times New Roman" w:cs="Times New Roman"/>
          <w:color w:val="000000" w:themeColor="text1"/>
          <w:spacing w:val="-6"/>
          <w:sz w:val="28"/>
          <w:szCs w:val="28"/>
        </w:rPr>
        <w:t xml:space="preserve">Tổ </w:t>
      </w:r>
      <w:r w:rsidR="003B123E" w:rsidRPr="00702018">
        <w:rPr>
          <w:rFonts w:ascii="Times New Roman" w:eastAsia="Times New Roman" w:hAnsi="Times New Roman" w:cs="Times New Roman"/>
          <w:color w:val="000000" w:themeColor="text1"/>
          <w:spacing w:val="-6"/>
          <w:sz w:val="28"/>
          <w:szCs w:val="28"/>
        </w:rPr>
        <w:t xml:space="preserve">công tác cai nghiện ma túy </w:t>
      </w:r>
      <w:r w:rsidR="006B5DB0" w:rsidRPr="00702018">
        <w:rPr>
          <w:rFonts w:ascii="Times New Roman" w:eastAsia="Times New Roman" w:hAnsi="Times New Roman" w:cs="Times New Roman"/>
          <w:color w:val="000000" w:themeColor="text1"/>
          <w:spacing w:val="-6"/>
          <w:sz w:val="28"/>
          <w:szCs w:val="28"/>
        </w:rPr>
        <w:t>xã, phường, thị trấn</w:t>
      </w:r>
      <w:r w:rsidR="00AF5076" w:rsidRPr="00702018">
        <w:rPr>
          <w:rFonts w:ascii="Times New Roman" w:eastAsia="Times New Roman" w:hAnsi="Times New Roman" w:cs="Times New Roman"/>
          <w:color w:val="000000" w:themeColor="text1"/>
          <w:spacing w:val="-6"/>
          <w:sz w:val="28"/>
          <w:szCs w:val="28"/>
        </w:rPr>
        <w:t xml:space="preserve"> </w:t>
      </w:r>
      <w:r w:rsidR="005E528A" w:rsidRPr="00702018">
        <w:rPr>
          <w:rFonts w:ascii="Times New Roman" w:eastAsia="Times New Roman" w:hAnsi="Times New Roman" w:cs="Times New Roman"/>
          <w:color w:val="000000" w:themeColor="text1"/>
          <w:spacing w:val="-6"/>
          <w:sz w:val="28"/>
          <w:szCs w:val="28"/>
          <w:lang w:val="vi-VN"/>
        </w:rPr>
        <w:t>có nhiệm vụ phối hợp với gia đình để quản lý giáo dục người nghiện ma túy trong thời gian lập hồ sơ áp dụng biện pháp đưa vào cơ sở cai nghiện bắt buộc.</w:t>
      </w:r>
    </w:p>
    <w:p w:rsidR="003B123E" w:rsidRPr="00702018" w:rsidRDefault="00EF3C3E" w:rsidP="00EC331D">
      <w:pPr>
        <w:shd w:val="clear" w:color="auto" w:fill="FFFFFF"/>
        <w:tabs>
          <w:tab w:val="left" w:pos="851"/>
        </w:tabs>
        <w:spacing w:after="120"/>
        <w:ind w:firstLine="709"/>
        <w:jc w:val="both"/>
        <w:rPr>
          <w:rFonts w:ascii="Times New Roman" w:eastAsia="Times New Roman" w:hAnsi="Times New Roman" w:cs="Times New Roman"/>
          <w:color w:val="000000" w:themeColor="text1"/>
          <w:sz w:val="28"/>
          <w:szCs w:val="28"/>
        </w:rPr>
      </w:pPr>
      <w:r w:rsidRPr="00702018">
        <w:rPr>
          <w:rFonts w:ascii="Times New Roman" w:hAnsi="Times New Roman" w:cs="Times New Roman"/>
          <w:color w:val="000000" w:themeColor="text1"/>
          <w:sz w:val="28"/>
          <w:szCs w:val="28"/>
        </w:rPr>
        <w:t>b)</w:t>
      </w:r>
      <w:r w:rsidR="00751414" w:rsidRPr="00702018">
        <w:rPr>
          <w:rFonts w:ascii="Times New Roman" w:hAnsi="Times New Roman" w:cs="Times New Roman"/>
          <w:color w:val="000000" w:themeColor="text1"/>
          <w:sz w:val="28"/>
          <w:szCs w:val="28"/>
        </w:rPr>
        <w:t xml:space="preserve"> </w:t>
      </w:r>
      <w:r w:rsidR="003B123E" w:rsidRPr="00702018">
        <w:rPr>
          <w:rFonts w:ascii="Times New Roman" w:hAnsi="Times New Roman" w:cs="Times New Roman"/>
          <w:color w:val="000000" w:themeColor="text1"/>
          <w:sz w:val="28"/>
          <w:szCs w:val="28"/>
        </w:rPr>
        <w:t xml:space="preserve">Nếu gia đình có đơn trình bày </w:t>
      </w:r>
      <w:r w:rsidR="00A80523" w:rsidRPr="00702018">
        <w:rPr>
          <w:rFonts w:ascii="Times New Roman" w:hAnsi="Times New Roman" w:cs="Times New Roman"/>
          <w:color w:val="000000" w:themeColor="text1"/>
          <w:sz w:val="28"/>
          <w:szCs w:val="28"/>
        </w:rPr>
        <w:t xml:space="preserve">gửi cơ quan Công an hoặc Chủ tịch UBND </w:t>
      </w:r>
      <w:r w:rsidR="004E79B1" w:rsidRPr="00702018">
        <w:rPr>
          <w:rFonts w:ascii="Times New Roman" w:hAnsi="Times New Roman" w:cs="Times New Roman"/>
          <w:color w:val="000000" w:themeColor="text1"/>
          <w:sz w:val="28"/>
          <w:szCs w:val="28"/>
        </w:rPr>
        <w:t xml:space="preserve">cấp </w:t>
      </w:r>
      <w:r w:rsidR="00A80523" w:rsidRPr="00702018">
        <w:rPr>
          <w:rFonts w:ascii="Times New Roman" w:hAnsi="Times New Roman" w:cs="Times New Roman"/>
          <w:color w:val="000000" w:themeColor="text1"/>
          <w:sz w:val="28"/>
          <w:szCs w:val="28"/>
        </w:rPr>
        <w:t xml:space="preserve">xã </w:t>
      </w:r>
      <w:r w:rsidR="003B123E" w:rsidRPr="00702018">
        <w:rPr>
          <w:rFonts w:ascii="Times New Roman" w:hAnsi="Times New Roman" w:cs="Times New Roman"/>
          <w:color w:val="000000" w:themeColor="text1"/>
          <w:sz w:val="28"/>
          <w:szCs w:val="28"/>
        </w:rPr>
        <w:t xml:space="preserve">về việc không thể quản lý, giáo dục và </w:t>
      </w:r>
      <w:r w:rsidR="008C1C4F" w:rsidRPr="00702018">
        <w:rPr>
          <w:rFonts w:ascii="Times New Roman" w:hAnsi="Times New Roman" w:cs="Times New Roman"/>
          <w:color w:val="000000" w:themeColor="text1"/>
          <w:sz w:val="28"/>
          <w:szCs w:val="28"/>
        </w:rPr>
        <w:t xml:space="preserve">không </w:t>
      </w:r>
      <w:r w:rsidR="003B123E" w:rsidRPr="00702018">
        <w:rPr>
          <w:rFonts w:ascii="Times New Roman" w:hAnsi="Times New Roman" w:cs="Times New Roman"/>
          <w:color w:val="000000" w:themeColor="text1"/>
          <w:sz w:val="28"/>
          <w:szCs w:val="28"/>
        </w:rPr>
        <w:t>đảm bảo sự có mặt của người đang bị đề nghị áp dụng biện pháp xử lý hành chính đưa vào cơ sở cai nghiện bắt buộc</w:t>
      </w:r>
      <w:r w:rsidR="00A80523" w:rsidRPr="00702018">
        <w:rPr>
          <w:rFonts w:ascii="Times New Roman" w:hAnsi="Times New Roman" w:cs="Times New Roman"/>
          <w:color w:val="000000" w:themeColor="text1"/>
          <w:sz w:val="28"/>
          <w:szCs w:val="28"/>
        </w:rPr>
        <w:t xml:space="preserve"> khi có yêu cầu thì cơ quan Công an có công văn đề nghị Chủ tị</w:t>
      </w:r>
      <w:r w:rsidR="00084095" w:rsidRPr="00702018">
        <w:rPr>
          <w:rFonts w:ascii="Times New Roman" w:hAnsi="Times New Roman" w:cs="Times New Roman"/>
          <w:color w:val="000000" w:themeColor="text1"/>
          <w:sz w:val="28"/>
          <w:szCs w:val="28"/>
        </w:rPr>
        <w:t>ch UBND xã ra q</w:t>
      </w:r>
      <w:r w:rsidR="00A80523" w:rsidRPr="00702018">
        <w:rPr>
          <w:rFonts w:ascii="Times New Roman" w:hAnsi="Times New Roman" w:cs="Times New Roman"/>
          <w:color w:val="000000" w:themeColor="text1"/>
          <w:sz w:val="28"/>
          <w:szCs w:val="28"/>
        </w:rPr>
        <w:t xml:space="preserve">uyết định đưa người </w:t>
      </w:r>
      <w:r w:rsidR="00F650CA" w:rsidRPr="00702018">
        <w:rPr>
          <w:rFonts w:ascii="Times New Roman" w:hAnsi="Times New Roman" w:cs="Times New Roman"/>
          <w:color w:val="000000" w:themeColor="text1"/>
          <w:sz w:val="28"/>
          <w:szCs w:val="28"/>
        </w:rPr>
        <w:t xml:space="preserve">nghiện ma túy đang </w:t>
      </w:r>
      <w:r w:rsidR="00F650CA" w:rsidRPr="00702018">
        <w:rPr>
          <w:rFonts w:ascii="Times New Roman" w:eastAsia="Times New Roman" w:hAnsi="Times New Roman" w:cs="Times New Roman"/>
          <w:color w:val="000000" w:themeColor="text1"/>
          <w:sz w:val="28"/>
          <w:szCs w:val="28"/>
          <w:lang w:val="vi-VN"/>
        </w:rPr>
        <w:t xml:space="preserve">trong thời gian </w:t>
      </w:r>
      <w:r w:rsidR="00F650CA" w:rsidRPr="00702018">
        <w:rPr>
          <w:rFonts w:ascii="Times New Roman" w:eastAsia="Times New Roman" w:hAnsi="Times New Roman" w:cs="Times New Roman"/>
          <w:color w:val="000000" w:themeColor="text1"/>
          <w:sz w:val="28"/>
          <w:szCs w:val="28"/>
        </w:rPr>
        <w:t xml:space="preserve">chờ </w:t>
      </w:r>
      <w:r w:rsidR="00F650CA" w:rsidRPr="00702018">
        <w:rPr>
          <w:rFonts w:ascii="Times New Roman" w:eastAsia="Times New Roman" w:hAnsi="Times New Roman" w:cs="Times New Roman"/>
          <w:color w:val="000000" w:themeColor="text1"/>
          <w:sz w:val="28"/>
          <w:szCs w:val="28"/>
          <w:lang w:val="vi-VN"/>
        </w:rPr>
        <w:t>làm thủ tục đưa vào cơ sở cai nghiện bắt buộ</w:t>
      </w:r>
      <w:r w:rsidR="00B3433B" w:rsidRPr="00702018">
        <w:rPr>
          <w:rFonts w:ascii="Times New Roman" w:eastAsia="Times New Roman" w:hAnsi="Times New Roman" w:cs="Times New Roman"/>
          <w:color w:val="000000" w:themeColor="text1"/>
          <w:sz w:val="28"/>
          <w:szCs w:val="28"/>
        </w:rPr>
        <w:t xml:space="preserve">c vào </w:t>
      </w:r>
      <w:r w:rsidR="00F125E6" w:rsidRPr="00702018">
        <w:rPr>
          <w:rFonts w:ascii="Times New Roman" w:eastAsia="Times New Roman" w:hAnsi="Times New Roman" w:cs="Times New Roman"/>
          <w:color w:val="000000" w:themeColor="text1"/>
          <w:sz w:val="28"/>
          <w:szCs w:val="28"/>
        </w:rPr>
        <w:t xml:space="preserve">Trung tâm Bảo trợ </w:t>
      </w:r>
      <w:r w:rsidR="00B3433B" w:rsidRPr="00702018">
        <w:rPr>
          <w:rFonts w:ascii="Times New Roman" w:eastAsia="Times New Roman" w:hAnsi="Times New Roman" w:cs="Times New Roman"/>
          <w:color w:val="000000" w:themeColor="text1"/>
          <w:sz w:val="28"/>
          <w:szCs w:val="28"/>
        </w:rPr>
        <w:t>xã hội</w:t>
      </w:r>
      <w:r w:rsidR="00F125E6" w:rsidRPr="00702018">
        <w:rPr>
          <w:rFonts w:ascii="Times New Roman" w:eastAsia="Times New Roman" w:hAnsi="Times New Roman" w:cs="Times New Roman"/>
          <w:color w:val="000000" w:themeColor="text1"/>
          <w:sz w:val="28"/>
          <w:szCs w:val="28"/>
        </w:rPr>
        <w:t xml:space="preserve"> tỉnh</w:t>
      </w:r>
      <w:r w:rsidR="00B3433B" w:rsidRPr="00702018">
        <w:rPr>
          <w:rFonts w:ascii="Times New Roman" w:eastAsia="Times New Roman" w:hAnsi="Times New Roman" w:cs="Times New Roman"/>
          <w:color w:val="000000" w:themeColor="text1"/>
          <w:sz w:val="28"/>
          <w:szCs w:val="28"/>
        </w:rPr>
        <w:t xml:space="preserve"> để quản lý</w:t>
      </w:r>
      <w:r w:rsidR="00F125E6" w:rsidRPr="00702018">
        <w:rPr>
          <w:rFonts w:ascii="Times New Roman" w:eastAsia="Times New Roman" w:hAnsi="Times New Roman" w:cs="Times New Roman"/>
          <w:color w:val="000000" w:themeColor="text1"/>
          <w:sz w:val="28"/>
          <w:szCs w:val="28"/>
        </w:rPr>
        <w:t>.</w:t>
      </w:r>
    </w:p>
    <w:p w:rsidR="00731D5E" w:rsidRPr="00702018" w:rsidRDefault="00E97141"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w:t>
      </w:r>
      <w:r w:rsidR="006B3865" w:rsidRPr="00702018">
        <w:rPr>
          <w:rFonts w:ascii="Times New Roman" w:eastAsia="Times New Roman" w:hAnsi="Times New Roman" w:cs="Times New Roman"/>
          <w:color w:val="000000" w:themeColor="text1"/>
          <w:sz w:val="28"/>
          <w:szCs w:val="28"/>
        </w:rPr>
        <w:t>. Người nghiện ma túy “không có nơi cư trú ổn định” trong thời gian chờ lập hồ sơ xem xét quyết định áp dụng biện pháp</w:t>
      </w:r>
      <w:r w:rsidRPr="00702018">
        <w:rPr>
          <w:rFonts w:ascii="Times New Roman" w:eastAsia="Times New Roman" w:hAnsi="Times New Roman" w:cs="Times New Roman"/>
          <w:color w:val="000000" w:themeColor="text1"/>
          <w:sz w:val="28"/>
          <w:szCs w:val="28"/>
        </w:rPr>
        <w:t xml:space="preserve"> xử lý</w:t>
      </w:r>
      <w:r w:rsidR="00B533CE" w:rsidRPr="00702018">
        <w:rPr>
          <w:rFonts w:ascii="Times New Roman" w:eastAsia="Times New Roman" w:hAnsi="Times New Roman" w:cs="Times New Roman"/>
          <w:color w:val="000000" w:themeColor="text1"/>
          <w:sz w:val="28"/>
          <w:szCs w:val="28"/>
        </w:rPr>
        <w:t xml:space="preserve"> vi phạm hành chính</w:t>
      </w:r>
      <w:r w:rsidR="006B3865" w:rsidRPr="00702018">
        <w:rPr>
          <w:rFonts w:ascii="Times New Roman" w:eastAsia="Times New Roman" w:hAnsi="Times New Roman" w:cs="Times New Roman"/>
          <w:color w:val="000000" w:themeColor="text1"/>
          <w:sz w:val="28"/>
          <w:szCs w:val="28"/>
        </w:rPr>
        <w:t xml:space="preserve"> đưa vào cơ sở cai nghiện bắt buộc thì Chủ tịch UBND cấp xã ra quyết định </w:t>
      </w:r>
      <w:r w:rsidR="006B3865" w:rsidRPr="00702018">
        <w:rPr>
          <w:rFonts w:ascii="Times New Roman" w:eastAsia="Times New Roman" w:hAnsi="Times New Roman" w:cs="Times New Roman"/>
          <w:color w:val="000000" w:themeColor="text1"/>
          <w:sz w:val="28"/>
          <w:szCs w:val="28"/>
          <w:lang w:val="vi-VN"/>
        </w:rPr>
        <w:t xml:space="preserve">về việc giao cho </w:t>
      </w:r>
      <w:r w:rsidR="006B3865" w:rsidRPr="00702018">
        <w:rPr>
          <w:rFonts w:ascii="Times New Roman" w:eastAsia="Times New Roman" w:hAnsi="Times New Roman" w:cs="Times New Roman"/>
          <w:color w:val="000000" w:themeColor="text1"/>
          <w:sz w:val="28"/>
          <w:szCs w:val="28"/>
        </w:rPr>
        <w:t xml:space="preserve">Trung tâm Bảo trợ xã hội tỉnh Thừa Thiên Huế </w:t>
      </w:r>
      <w:r w:rsidR="006B3865" w:rsidRPr="00702018">
        <w:rPr>
          <w:rFonts w:ascii="Times New Roman" w:eastAsia="Times New Roman" w:hAnsi="Times New Roman" w:cs="Times New Roman"/>
          <w:color w:val="000000" w:themeColor="text1"/>
          <w:sz w:val="28"/>
          <w:szCs w:val="28"/>
          <w:lang w:val="vi-VN"/>
        </w:rPr>
        <w:t xml:space="preserve">quản lý </w:t>
      </w:r>
      <w:r w:rsidR="006B3865" w:rsidRPr="00702018">
        <w:rPr>
          <w:rFonts w:ascii="Times New Roman" w:eastAsia="Times New Roman" w:hAnsi="Times New Roman" w:cs="Times New Roman"/>
          <w:color w:val="000000" w:themeColor="text1"/>
          <w:sz w:val="28"/>
          <w:szCs w:val="28"/>
        </w:rPr>
        <w:t>t</w:t>
      </w:r>
      <w:r w:rsidR="006B3865" w:rsidRPr="00702018">
        <w:rPr>
          <w:rFonts w:ascii="Times New Roman" w:eastAsia="Times New Roman" w:hAnsi="Times New Roman" w:cs="Times New Roman"/>
          <w:color w:val="000000" w:themeColor="text1"/>
          <w:sz w:val="28"/>
          <w:szCs w:val="28"/>
          <w:lang w:val="vi-VN"/>
        </w:rPr>
        <w:t>rong thời gian làm thủ tục áp dụng biện pháp đưa vào cơ sở cai nghiện bắt buộc</w:t>
      </w:r>
      <w:r w:rsidR="00027821" w:rsidRPr="00702018">
        <w:rPr>
          <w:rFonts w:ascii="Times New Roman" w:eastAsia="Times New Roman" w:hAnsi="Times New Roman" w:cs="Times New Roman"/>
          <w:color w:val="000000" w:themeColor="text1"/>
          <w:sz w:val="28"/>
          <w:szCs w:val="28"/>
        </w:rPr>
        <w:t xml:space="preserve"> (kể cả ngày lễ, thứ </w:t>
      </w:r>
      <w:r w:rsidR="00E77378" w:rsidRPr="00702018">
        <w:rPr>
          <w:rFonts w:ascii="Times New Roman" w:eastAsia="Times New Roman" w:hAnsi="Times New Roman" w:cs="Times New Roman"/>
          <w:color w:val="000000" w:themeColor="text1"/>
          <w:sz w:val="28"/>
          <w:szCs w:val="28"/>
        </w:rPr>
        <w:t>Bảy, Chủ Nhật</w:t>
      </w:r>
      <w:r w:rsidR="00027821" w:rsidRPr="00702018">
        <w:rPr>
          <w:rFonts w:ascii="Times New Roman" w:eastAsia="Times New Roman" w:hAnsi="Times New Roman" w:cs="Times New Roman"/>
          <w:color w:val="000000" w:themeColor="text1"/>
          <w:sz w:val="28"/>
          <w:szCs w:val="28"/>
        </w:rPr>
        <w:t>)</w:t>
      </w:r>
      <w:r w:rsidR="006B3865" w:rsidRPr="00702018">
        <w:rPr>
          <w:rFonts w:ascii="Times New Roman" w:eastAsia="Times New Roman" w:hAnsi="Times New Roman" w:cs="Times New Roman"/>
          <w:color w:val="000000" w:themeColor="text1"/>
          <w:sz w:val="28"/>
          <w:szCs w:val="28"/>
          <w:lang w:val="vi-VN"/>
        </w:rPr>
        <w:t>.</w:t>
      </w:r>
    </w:p>
    <w:p w:rsidR="00751414" w:rsidRPr="00702018" w:rsidRDefault="00751414"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 Chế độ hỗ trợ đối với</w:t>
      </w:r>
      <w:r w:rsidR="008158F9" w:rsidRPr="00702018">
        <w:rPr>
          <w:rFonts w:ascii="Times New Roman" w:eastAsia="Times New Roman" w:hAnsi="Times New Roman" w:cs="Times New Roman"/>
          <w:b/>
          <w:color w:val="000000" w:themeColor="text1"/>
          <w:sz w:val="28"/>
          <w:szCs w:val="28"/>
        </w:rPr>
        <w:t xml:space="preserve"> </w:t>
      </w:r>
      <w:r w:rsidR="008158F9" w:rsidRPr="00702018">
        <w:rPr>
          <w:rFonts w:ascii="Times New Roman" w:eastAsia="Times New Roman" w:hAnsi="Times New Roman" w:cs="Times New Roman"/>
          <w:color w:val="000000" w:themeColor="text1"/>
          <w:sz w:val="28"/>
          <w:szCs w:val="28"/>
        </w:rPr>
        <w:t xml:space="preserve">người vi phạm trong thời gian chờ làm thủ tục áp dụng biện pháp xử lý hành chính đưa vào cơ sở cai nghiện bắt buộc </w:t>
      </w:r>
      <w:r w:rsidRPr="00702018">
        <w:rPr>
          <w:rFonts w:ascii="Times New Roman" w:eastAsia="Times New Roman" w:hAnsi="Times New Roman" w:cs="Times New Roman"/>
          <w:color w:val="000000" w:themeColor="text1"/>
          <w:sz w:val="28"/>
          <w:szCs w:val="28"/>
        </w:rPr>
        <w:t>tại Trung tâm Bảo trợ xã hội tỉnh Thừa Thiên Huế do Ủy ban nhân dân tỉnh quy định.</w:t>
      </w:r>
    </w:p>
    <w:p w:rsidR="00CA1228" w:rsidRPr="00702018" w:rsidRDefault="00CA1228" w:rsidP="008C3CAA">
      <w:pPr>
        <w:shd w:val="clear" w:color="auto" w:fill="FFFFFF"/>
        <w:spacing w:after="120"/>
        <w:ind w:firstLine="720"/>
        <w:jc w:val="both"/>
        <w:rPr>
          <w:rFonts w:ascii="Times New Roman" w:eastAsia="Times New Roman" w:hAnsi="Times New Roman" w:cs="Times New Roman"/>
          <w:color w:val="000000" w:themeColor="text1"/>
          <w:sz w:val="28"/>
          <w:szCs w:val="28"/>
        </w:rPr>
      </w:pPr>
      <w:bookmarkStart w:id="11" w:name="dieu_7"/>
      <w:r w:rsidRPr="00702018">
        <w:rPr>
          <w:rFonts w:ascii="Times New Roman" w:eastAsia="Times New Roman" w:hAnsi="Times New Roman" w:cs="Times New Roman"/>
          <w:b/>
          <w:bCs/>
          <w:color w:val="000000" w:themeColor="text1"/>
          <w:sz w:val="28"/>
          <w:szCs w:val="28"/>
        </w:rPr>
        <w:t xml:space="preserve">Điều </w:t>
      </w:r>
      <w:r w:rsidR="00506CF4" w:rsidRPr="00702018">
        <w:rPr>
          <w:rFonts w:ascii="Times New Roman" w:eastAsia="Times New Roman" w:hAnsi="Times New Roman" w:cs="Times New Roman"/>
          <w:b/>
          <w:bCs/>
          <w:color w:val="000000" w:themeColor="text1"/>
          <w:sz w:val="28"/>
          <w:szCs w:val="28"/>
        </w:rPr>
        <w:t>11</w:t>
      </w:r>
      <w:r w:rsidRPr="00702018">
        <w:rPr>
          <w:rFonts w:ascii="Times New Roman" w:eastAsia="Times New Roman" w:hAnsi="Times New Roman" w:cs="Times New Roman"/>
          <w:b/>
          <w:bCs/>
          <w:color w:val="000000" w:themeColor="text1"/>
          <w:sz w:val="28"/>
          <w:szCs w:val="28"/>
        </w:rPr>
        <w:t>. Thông báo về việc lập hồ sơ đề nghị áp dụng biện pháp đưa vào cơ sở cai nghiện bắt buộc</w:t>
      </w:r>
      <w:bookmarkEnd w:id="11"/>
    </w:p>
    <w:p w:rsidR="00CA1228" w:rsidRPr="00702018" w:rsidRDefault="00CA1228"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 Sau khi hoàn thành việc lập hồ sơ đề nghị áp dụng biện pháp đưa vào cơ sở cai nghiện bắt buộc</w:t>
      </w:r>
      <w:r w:rsidR="00281479" w:rsidRPr="00702018">
        <w:rPr>
          <w:rFonts w:ascii="Times New Roman" w:eastAsia="Times New Roman" w:hAnsi="Times New Roman" w:cs="Times New Roman"/>
          <w:color w:val="000000" w:themeColor="text1"/>
          <w:sz w:val="28"/>
          <w:szCs w:val="28"/>
        </w:rPr>
        <w:t>,</w:t>
      </w:r>
      <w:r w:rsidRPr="00702018">
        <w:rPr>
          <w:rFonts w:ascii="Times New Roman" w:eastAsia="Times New Roman" w:hAnsi="Times New Roman" w:cs="Times New Roman"/>
          <w:color w:val="000000" w:themeColor="text1"/>
          <w:sz w:val="28"/>
          <w:szCs w:val="28"/>
        </w:rPr>
        <w:t xml:space="preserve"> </w:t>
      </w:r>
      <w:r w:rsidR="00322DDD" w:rsidRPr="00702018">
        <w:rPr>
          <w:rFonts w:ascii="Times New Roman" w:eastAsia="Times New Roman" w:hAnsi="Times New Roman" w:cs="Times New Roman"/>
          <w:color w:val="000000" w:themeColor="text1"/>
          <w:sz w:val="28"/>
          <w:szCs w:val="28"/>
        </w:rPr>
        <w:t>cơ</w:t>
      </w:r>
      <w:r w:rsidR="008158F9" w:rsidRPr="00702018">
        <w:rPr>
          <w:rFonts w:ascii="Times New Roman" w:eastAsia="Times New Roman" w:hAnsi="Times New Roman" w:cs="Times New Roman"/>
          <w:color w:val="000000" w:themeColor="text1"/>
          <w:sz w:val="28"/>
          <w:szCs w:val="28"/>
        </w:rPr>
        <w:t xml:space="preserve"> </w:t>
      </w:r>
      <w:r w:rsidRPr="00702018">
        <w:rPr>
          <w:rFonts w:ascii="Times New Roman" w:eastAsia="Times New Roman" w:hAnsi="Times New Roman" w:cs="Times New Roman"/>
          <w:color w:val="000000" w:themeColor="text1"/>
          <w:sz w:val="28"/>
          <w:szCs w:val="28"/>
        </w:rPr>
        <w:t xml:space="preserve">quan lập hồ sơ thông báo bằng văn bản về việc lập hồ sơ cho người bị đề nghị áp dụng biện pháp đưa vào cơ sở cai nghiện bắt buộc hoặc </w:t>
      </w:r>
      <w:r w:rsidRPr="00702018">
        <w:rPr>
          <w:rFonts w:ascii="Times New Roman" w:eastAsia="Times New Roman" w:hAnsi="Times New Roman" w:cs="Times New Roman"/>
          <w:color w:val="000000" w:themeColor="text1"/>
          <w:sz w:val="28"/>
          <w:szCs w:val="28"/>
        </w:rPr>
        <w:lastRenderedPageBreak/>
        <w:t>người đại diện hợp pháp của họ theo quy định tại Điều</w:t>
      </w:r>
      <w:r w:rsidR="008158F9" w:rsidRPr="00702018">
        <w:rPr>
          <w:rFonts w:ascii="Times New Roman" w:eastAsia="Times New Roman" w:hAnsi="Times New Roman" w:cs="Times New Roman"/>
          <w:color w:val="000000" w:themeColor="text1"/>
          <w:sz w:val="28"/>
          <w:szCs w:val="28"/>
        </w:rPr>
        <w:t xml:space="preserve"> </w:t>
      </w:r>
      <w:r w:rsidR="007A7106" w:rsidRPr="00702018">
        <w:rPr>
          <w:rFonts w:ascii="Times New Roman" w:eastAsia="Times New Roman" w:hAnsi="Times New Roman" w:cs="Times New Roman"/>
          <w:color w:val="000000" w:themeColor="text1"/>
          <w:sz w:val="28"/>
          <w:szCs w:val="28"/>
        </w:rPr>
        <w:t>11,</w:t>
      </w:r>
      <w:r w:rsidR="008158F9" w:rsidRPr="00702018">
        <w:rPr>
          <w:rFonts w:ascii="Times New Roman" w:eastAsia="Times New Roman" w:hAnsi="Times New Roman" w:cs="Times New Roman"/>
          <w:color w:val="000000" w:themeColor="text1"/>
          <w:sz w:val="28"/>
          <w:szCs w:val="28"/>
        </w:rPr>
        <w:t xml:space="preserve"> </w:t>
      </w:r>
      <w:r w:rsidRPr="00702018">
        <w:rPr>
          <w:rFonts w:ascii="Times New Roman" w:eastAsia="Times New Roman" w:hAnsi="Times New Roman" w:cs="Times New Roman"/>
          <w:color w:val="000000" w:themeColor="text1"/>
          <w:sz w:val="28"/>
          <w:szCs w:val="28"/>
        </w:rPr>
        <w:t>Nghị định số </w:t>
      </w:r>
      <w:hyperlink r:id="rId14" w:history="1">
        <w:r w:rsidRPr="00702018">
          <w:rPr>
            <w:rFonts w:ascii="Times New Roman" w:eastAsia="Times New Roman" w:hAnsi="Times New Roman" w:cs="Times New Roman"/>
            <w:color w:val="000000" w:themeColor="text1"/>
            <w:sz w:val="28"/>
            <w:szCs w:val="28"/>
          </w:rPr>
          <w:t>221/2013/NĐ-CP.</w:t>
        </w:r>
      </w:hyperlink>
    </w:p>
    <w:p w:rsidR="00CA1228" w:rsidRPr="00702018" w:rsidRDefault="00FC7A2F" w:rsidP="002C41D0">
      <w:pPr>
        <w:shd w:val="clear" w:color="auto" w:fill="FFFFFF"/>
        <w:spacing w:after="120"/>
        <w:ind w:firstLine="720"/>
        <w:jc w:val="both"/>
        <w:rPr>
          <w:rFonts w:ascii="Times New Roman" w:eastAsia="Times New Roman" w:hAnsi="Times New Roman" w:cs="Times New Roman"/>
          <w:color w:val="000000" w:themeColor="text1"/>
          <w:spacing w:val="-4"/>
          <w:sz w:val="28"/>
          <w:szCs w:val="28"/>
        </w:rPr>
      </w:pPr>
      <w:r w:rsidRPr="00702018">
        <w:rPr>
          <w:rFonts w:ascii="Times New Roman" w:eastAsia="Times New Roman" w:hAnsi="Times New Roman" w:cs="Times New Roman"/>
          <w:color w:val="000000" w:themeColor="text1"/>
          <w:spacing w:val="-4"/>
          <w:sz w:val="28"/>
          <w:szCs w:val="28"/>
        </w:rPr>
        <w:t>2</w:t>
      </w:r>
      <w:r w:rsidR="00CA1228" w:rsidRPr="00702018">
        <w:rPr>
          <w:rFonts w:ascii="Times New Roman" w:eastAsia="Times New Roman" w:hAnsi="Times New Roman" w:cs="Times New Roman"/>
          <w:color w:val="000000" w:themeColor="text1"/>
          <w:sz w:val="28"/>
          <w:szCs w:val="28"/>
        </w:rPr>
        <w:t>. Thời gi</w:t>
      </w:r>
      <w:r w:rsidR="00F7506C" w:rsidRPr="00702018">
        <w:rPr>
          <w:rFonts w:ascii="Times New Roman" w:eastAsia="Times New Roman" w:hAnsi="Times New Roman" w:cs="Times New Roman"/>
          <w:color w:val="000000" w:themeColor="text1"/>
          <w:sz w:val="28"/>
          <w:szCs w:val="28"/>
        </w:rPr>
        <w:t>an đọc hồ sơ tối đa không quá 0</w:t>
      </w:r>
      <w:r w:rsidR="0036247B" w:rsidRPr="00702018">
        <w:rPr>
          <w:rFonts w:ascii="Times New Roman" w:eastAsia="Times New Roman" w:hAnsi="Times New Roman" w:cs="Times New Roman"/>
          <w:color w:val="000000" w:themeColor="text1"/>
          <w:sz w:val="28"/>
          <w:szCs w:val="28"/>
        </w:rPr>
        <w:t>5</w:t>
      </w:r>
      <w:r w:rsidR="00CA1228" w:rsidRPr="00702018">
        <w:rPr>
          <w:rFonts w:ascii="Times New Roman" w:eastAsia="Times New Roman" w:hAnsi="Times New Roman" w:cs="Times New Roman"/>
          <w:color w:val="000000" w:themeColor="text1"/>
          <w:sz w:val="28"/>
          <w:szCs w:val="28"/>
        </w:rPr>
        <w:t xml:space="preserve"> ngày kể từ ngày nhận được thông báo</w:t>
      </w:r>
      <w:r w:rsidR="00CA1228" w:rsidRPr="00702018">
        <w:rPr>
          <w:rFonts w:ascii="Times New Roman" w:eastAsia="Times New Roman" w:hAnsi="Times New Roman" w:cs="Times New Roman"/>
          <w:color w:val="000000" w:themeColor="text1"/>
          <w:spacing w:val="-4"/>
          <w:sz w:val="28"/>
          <w:szCs w:val="28"/>
        </w:rPr>
        <w:t>.</w:t>
      </w:r>
    </w:p>
    <w:p w:rsidR="00CA1228" w:rsidRPr="00702018" w:rsidRDefault="00CA1228" w:rsidP="002C41D0">
      <w:pPr>
        <w:shd w:val="clear" w:color="auto" w:fill="FFFFFF"/>
        <w:spacing w:after="120"/>
        <w:ind w:firstLine="720"/>
        <w:jc w:val="both"/>
        <w:rPr>
          <w:rFonts w:ascii="Times New Roman" w:eastAsia="Times New Roman" w:hAnsi="Times New Roman" w:cs="Times New Roman"/>
          <w:b/>
          <w:bCs/>
          <w:color w:val="000000" w:themeColor="text1"/>
          <w:sz w:val="28"/>
          <w:szCs w:val="28"/>
        </w:rPr>
      </w:pPr>
      <w:r w:rsidRPr="00702018">
        <w:rPr>
          <w:rFonts w:ascii="Times New Roman" w:eastAsia="Times New Roman" w:hAnsi="Times New Roman" w:cs="Times New Roman"/>
          <w:b/>
          <w:bCs/>
          <w:color w:val="000000" w:themeColor="text1"/>
          <w:sz w:val="28"/>
          <w:szCs w:val="28"/>
        </w:rPr>
        <w:t xml:space="preserve">Điều </w:t>
      </w:r>
      <w:r w:rsidR="00506CF4" w:rsidRPr="00702018">
        <w:rPr>
          <w:rFonts w:ascii="Times New Roman" w:eastAsia="Times New Roman" w:hAnsi="Times New Roman" w:cs="Times New Roman"/>
          <w:b/>
          <w:bCs/>
          <w:color w:val="000000" w:themeColor="text1"/>
          <w:sz w:val="28"/>
          <w:szCs w:val="28"/>
        </w:rPr>
        <w:t>12</w:t>
      </w:r>
      <w:r w:rsidRPr="00702018">
        <w:rPr>
          <w:rFonts w:ascii="Times New Roman" w:eastAsia="Times New Roman" w:hAnsi="Times New Roman" w:cs="Times New Roman"/>
          <w:b/>
          <w:bCs/>
          <w:color w:val="000000" w:themeColor="text1"/>
          <w:sz w:val="28"/>
          <w:szCs w:val="28"/>
        </w:rPr>
        <w:t>. Kiểm tra tính pháp lý hồ sơ đề nghị áp dụng biện pháp đưa vào cơ sở cai nghiện bắt buộc</w:t>
      </w:r>
    </w:p>
    <w:p w:rsidR="00F7506C" w:rsidRPr="00702018" w:rsidRDefault="00F7506C"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bookmarkStart w:id="12" w:name="cumtu_2"/>
      <w:r w:rsidRPr="00702018">
        <w:rPr>
          <w:rFonts w:ascii="Times New Roman" w:eastAsia="Times New Roman" w:hAnsi="Times New Roman" w:cs="Times New Roman"/>
          <w:color w:val="000000" w:themeColor="text1"/>
          <w:sz w:val="28"/>
          <w:szCs w:val="28"/>
          <w:lang w:val="vi-VN"/>
        </w:rPr>
        <w:t>1. Hết thời hạn đọc hồ sơ, cơ quan lập hồ sơ đánh bút lục và lập thành hai bản, bản gốc gửi Trưởng phòng Tư pháp cấp huyện để kiểm tra tính pháp lý, bản sao lưu tại cơ quan lập hồ sơ theo quy định của pháp luật về lưu trữ.</w:t>
      </w:r>
      <w:bookmarkEnd w:id="12"/>
    </w:p>
    <w:p w:rsidR="00CA1228" w:rsidRPr="00702018" w:rsidRDefault="00F7506C"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w:t>
      </w:r>
      <w:r w:rsidR="00CA1228" w:rsidRPr="00702018">
        <w:rPr>
          <w:rFonts w:ascii="Times New Roman" w:eastAsia="Times New Roman" w:hAnsi="Times New Roman" w:cs="Times New Roman"/>
          <w:color w:val="000000" w:themeColor="text1"/>
          <w:sz w:val="28"/>
          <w:szCs w:val="28"/>
        </w:rPr>
        <w:t>. Đối với hồ sơ người nghiện có nơi cư trú ổn định thì được chuyển tới Trưởng phòng Tư pháp cấp huyện nơi người bị đề nghị áp dụng biện pháp xử lý hành chính cư trú kiểm tra tính pháp lý của hồ sơ.</w:t>
      </w:r>
    </w:p>
    <w:p w:rsidR="00CA1228" w:rsidRPr="00702018" w:rsidRDefault="00F7506C" w:rsidP="002C41D0">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w:t>
      </w:r>
      <w:r w:rsidR="00CA1228" w:rsidRPr="00702018">
        <w:rPr>
          <w:rFonts w:ascii="Times New Roman" w:eastAsia="Times New Roman" w:hAnsi="Times New Roman" w:cs="Times New Roman"/>
          <w:color w:val="000000" w:themeColor="text1"/>
          <w:sz w:val="28"/>
          <w:szCs w:val="28"/>
        </w:rPr>
        <w:t>. Đối với hồ sơ người nghiện ma túy không có nơi cư trú ổn định thì chuyển hồ sơ tới Trưởng phòng Tư pháp cấp huyện nơi cơ quan lập hồ sơ đóng trụ sở để kiểm tra tính pháp lý của hồ sơ.</w:t>
      </w:r>
    </w:p>
    <w:p w:rsidR="00CA1228" w:rsidRPr="00702018" w:rsidRDefault="00F7506C" w:rsidP="002C41D0">
      <w:pPr>
        <w:shd w:val="clear" w:color="auto" w:fill="FFFFFF"/>
        <w:spacing w:after="12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4. Trong thời hạn tối đa 02</w:t>
      </w:r>
      <w:r w:rsidR="00CA1228" w:rsidRPr="00702018">
        <w:rPr>
          <w:rFonts w:ascii="Times New Roman" w:eastAsia="Times New Roman" w:hAnsi="Times New Roman" w:cs="Times New Roman"/>
          <w:color w:val="000000" w:themeColor="text1"/>
          <w:spacing w:val="-2"/>
          <w:sz w:val="28"/>
          <w:szCs w:val="28"/>
        </w:rPr>
        <w:t xml:space="preserve"> ngày làm việc, kể từ ngày nhận được hồ sơ đề nghị áp dụng biện pháp đưa vào cơ </w:t>
      </w:r>
      <w:r w:rsidR="00281479" w:rsidRPr="00702018">
        <w:rPr>
          <w:rFonts w:ascii="Times New Roman" w:eastAsia="Times New Roman" w:hAnsi="Times New Roman" w:cs="Times New Roman"/>
          <w:color w:val="000000" w:themeColor="text1"/>
          <w:spacing w:val="-2"/>
          <w:sz w:val="28"/>
          <w:szCs w:val="28"/>
        </w:rPr>
        <w:t>sở cai nghiện bắt buộc, Trưởng p</w:t>
      </w:r>
      <w:r w:rsidR="00CA1228" w:rsidRPr="00702018">
        <w:rPr>
          <w:rFonts w:ascii="Times New Roman" w:eastAsia="Times New Roman" w:hAnsi="Times New Roman" w:cs="Times New Roman"/>
          <w:color w:val="000000" w:themeColor="text1"/>
          <w:spacing w:val="-2"/>
          <w:sz w:val="28"/>
          <w:szCs w:val="28"/>
        </w:rPr>
        <w:t xml:space="preserve">hòng Tư pháp cấp huyện có trách nhiệm kiểm tra tính pháp lý của hồ sơ. Kết quả kiểm tra phải được thể hiện bằng văn bản và gửi Trưởng </w:t>
      </w:r>
      <w:r w:rsidR="00281479" w:rsidRPr="00702018">
        <w:rPr>
          <w:rFonts w:ascii="Times New Roman" w:eastAsia="Times New Roman" w:hAnsi="Times New Roman" w:cs="Times New Roman"/>
          <w:color w:val="000000" w:themeColor="text1"/>
          <w:spacing w:val="-2"/>
          <w:sz w:val="28"/>
          <w:szCs w:val="28"/>
        </w:rPr>
        <w:t>p</w:t>
      </w:r>
      <w:r w:rsidR="00CA1228" w:rsidRPr="00702018">
        <w:rPr>
          <w:rFonts w:ascii="Times New Roman" w:eastAsia="Times New Roman" w:hAnsi="Times New Roman" w:cs="Times New Roman"/>
          <w:color w:val="000000" w:themeColor="text1"/>
          <w:spacing w:val="-2"/>
          <w:sz w:val="28"/>
          <w:szCs w:val="28"/>
        </w:rPr>
        <w:t>hòng Lao động - Thương binh và Xã hội cùng cấp.</w:t>
      </w:r>
    </w:p>
    <w:p w:rsidR="00CA1228" w:rsidRPr="00702018" w:rsidRDefault="00CA1228"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bookmarkStart w:id="13" w:name="dieu_9"/>
      <w:r w:rsidRPr="00702018">
        <w:rPr>
          <w:rFonts w:ascii="Times New Roman" w:eastAsia="Times New Roman" w:hAnsi="Times New Roman" w:cs="Times New Roman"/>
          <w:b/>
          <w:bCs/>
          <w:color w:val="000000" w:themeColor="text1"/>
          <w:sz w:val="28"/>
          <w:szCs w:val="28"/>
        </w:rPr>
        <w:t xml:space="preserve">Điều </w:t>
      </w:r>
      <w:r w:rsidR="00FC7A2F" w:rsidRPr="00702018">
        <w:rPr>
          <w:rFonts w:ascii="Times New Roman" w:eastAsia="Times New Roman" w:hAnsi="Times New Roman" w:cs="Times New Roman"/>
          <w:b/>
          <w:bCs/>
          <w:color w:val="000000" w:themeColor="text1"/>
          <w:sz w:val="28"/>
          <w:szCs w:val="28"/>
        </w:rPr>
        <w:t>1</w:t>
      </w:r>
      <w:r w:rsidR="00506CF4" w:rsidRPr="00702018">
        <w:rPr>
          <w:rFonts w:ascii="Times New Roman" w:eastAsia="Times New Roman" w:hAnsi="Times New Roman" w:cs="Times New Roman"/>
          <w:b/>
          <w:bCs/>
          <w:color w:val="000000" w:themeColor="text1"/>
          <w:sz w:val="28"/>
          <w:szCs w:val="28"/>
        </w:rPr>
        <w:t>3</w:t>
      </w:r>
      <w:r w:rsidRPr="00702018">
        <w:rPr>
          <w:rFonts w:ascii="Times New Roman" w:eastAsia="Times New Roman" w:hAnsi="Times New Roman" w:cs="Times New Roman"/>
          <w:b/>
          <w:bCs/>
          <w:color w:val="000000" w:themeColor="text1"/>
          <w:sz w:val="28"/>
          <w:szCs w:val="28"/>
        </w:rPr>
        <w:t>. Xem xét, quyết định việc chuyển hồ sơ đề nghị áp dụng biện pháp đưa vào cơ sở cai nghiện bắt buộc</w:t>
      </w:r>
      <w:bookmarkEnd w:id="13"/>
    </w:p>
    <w:p w:rsidR="00CA1228"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 Trong thời hạn tối đa 02</w:t>
      </w:r>
      <w:r w:rsidR="00CA1228" w:rsidRPr="00702018">
        <w:rPr>
          <w:rFonts w:ascii="Times New Roman" w:eastAsia="Times New Roman" w:hAnsi="Times New Roman" w:cs="Times New Roman"/>
          <w:color w:val="000000" w:themeColor="text1"/>
          <w:sz w:val="28"/>
          <w:szCs w:val="28"/>
        </w:rPr>
        <w:t xml:space="preserve"> ngày, kể từ ngày nhận được hồ sơ đề nghị của Trưởng </w:t>
      </w:r>
      <w:r w:rsidR="00281479" w:rsidRPr="00702018">
        <w:rPr>
          <w:rFonts w:ascii="Times New Roman" w:eastAsia="Times New Roman" w:hAnsi="Times New Roman" w:cs="Times New Roman"/>
          <w:color w:val="000000" w:themeColor="text1"/>
          <w:sz w:val="28"/>
          <w:szCs w:val="28"/>
        </w:rPr>
        <w:t>p</w:t>
      </w:r>
      <w:r w:rsidR="00CA1228" w:rsidRPr="00702018">
        <w:rPr>
          <w:rFonts w:ascii="Times New Roman" w:eastAsia="Times New Roman" w:hAnsi="Times New Roman" w:cs="Times New Roman"/>
          <w:color w:val="000000" w:themeColor="text1"/>
          <w:sz w:val="28"/>
          <w:szCs w:val="28"/>
        </w:rPr>
        <w:t xml:space="preserve">hòng Tư pháp, Trưởng </w:t>
      </w:r>
      <w:r w:rsidR="00281479" w:rsidRPr="00702018">
        <w:rPr>
          <w:rFonts w:ascii="Times New Roman" w:eastAsia="Times New Roman" w:hAnsi="Times New Roman" w:cs="Times New Roman"/>
          <w:color w:val="000000" w:themeColor="text1"/>
          <w:sz w:val="28"/>
          <w:szCs w:val="28"/>
        </w:rPr>
        <w:t>p</w:t>
      </w:r>
      <w:r w:rsidR="00CA1228" w:rsidRPr="00702018">
        <w:rPr>
          <w:rFonts w:ascii="Times New Roman" w:eastAsia="Times New Roman" w:hAnsi="Times New Roman" w:cs="Times New Roman"/>
          <w:color w:val="000000" w:themeColor="text1"/>
          <w:sz w:val="28"/>
          <w:szCs w:val="28"/>
        </w:rPr>
        <w:t xml:space="preserve">hòng Lao động - Thương binh và Xã hội đối chiếu hồ sơ đề nghị theo quy định tại </w:t>
      </w:r>
      <w:r w:rsidR="00A001E4" w:rsidRPr="00702018">
        <w:rPr>
          <w:rFonts w:ascii="Times New Roman" w:eastAsia="Times New Roman" w:hAnsi="Times New Roman" w:cs="Times New Roman"/>
          <w:color w:val="000000" w:themeColor="text1"/>
          <w:sz w:val="28"/>
          <w:szCs w:val="28"/>
        </w:rPr>
        <w:t xml:space="preserve">Khoản </w:t>
      </w:r>
      <w:r w:rsidR="00CA1228" w:rsidRPr="00702018">
        <w:rPr>
          <w:rFonts w:ascii="Times New Roman" w:eastAsia="Times New Roman" w:hAnsi="Times New Roman" w:cs="Times New Roman"/>
          <w:color w:val="000000" w:themeColor="text1"/>
          <w:sz w:val="28"/>
          <w:szCs w:val="28"/>
        </w:rPr>
        <w:t>2 Điều 1 Nghị định số</w:t>
      </w:r>
      <w:r w:rsidR="00AF5076" w:rsidRPr="00702018">
        <w:rPr>
          <w:rFonts w:ascii="Times New Roman" w:eastAsia="Times New Roman" w:hAnsi="Times New Roman" w:cs="Times New Roman"/>
          <w:color w:val="000000" w:themeColor="text1"/>
          <w:sz w:val="28"/>
          <w:szCs w:val="28"/>
        </w:rPr>
        <w:t xml:space="preserve"> </w:t>
      </w:r>
      <w:hyperlink r:id="rId15" w:history="1">
        <w:r w:rsidR="00CA1228" w:rsidRPr="00702018">
          <w:rPr>
            <w:rFonts w:ascii="Times New Roman" w:eastAsia="Times New Roman" w:hAnsi="Times New Roman" w:cs="Times New Roman"/>
            <w:color w:val="000000" w:themeColor="text1"/>
            <w:sz w:val="28"/>
            <w:szCs w:val="28"/>
          </w:rPr>
          <w:t>136/2016/NĐ-CP ngày 09/9/2016 của Chính phủ</w:t>
        </w:r>
      </w:hyperlink>
      <w:r w:rsidR="00AF5076" w:rsidRPr="00702018">
        <w:rPr>
          <w:color w:val="000000" w:themeColor="text1"/>
        </w:rPr>
        <w:t xml:space="preserve"> </w:t>
      </w:r>
      <w:r w:rsidRPr="00702018">
        <w:rPr>
          <w:rFonts w:ascii="Times New Roman" w:eastAsia="Times New Roman" w:hAnsi="Times New Roman" w:cs="Times New Roman"/>
          <w:color w:val="000000" w:themeColor="text1"/>
          <w:sz w:val="28"/>
          <w:szCs w:val="28"/>
          <w:lang w:val="vi-VN"/>
        </w:rPr>
        <w:t>với nội dung văn bản kiểm tra tính pháp lý của Trưởng phòng Tư pháp cấp huyện</w:t>
      </w:r>
      <w:r w:rsidR="006A5554" w:rsidRPr="00702018">
        <w:rPr>
          <w:rFonts w:ascii="Times New Roman" w:eastAsia="Times New Roman" w:hAnsi="Times New Roman" w:cs="Times New Roman"/>
          <w:color w:val="000000" w:themeColor="text1"/>
          <w:sz w:val="28"/>
          <w:szCs w:val="28"/>
        </w:rPr>
        <w:t>.</w:t>
      </w:r>
    </w:p>
    <w:p w:rsidR="00CA1228" w:rsidRPr="00702018" w:rsidRDefault="00CA1228"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2. Trường hợp hồ sơ đầy đủ thì đánh bút lục và lập thành hai bản, bản gốc chuyển cho Tòa án nhân dân cấp huyện, bản sao lưu tại Phòng Lao động - Thương binh và Xã hội theo quy định của pháp luật về lưu trữ.</w:t>
      </w:r>
    </w:p>
    <w:p w:rsidR="00CA1228" w:rsidRPr="00702018" w:rsidRDefault="00CA1228"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pacing w:val="4"/>
          <w:sz w:val="28"/>
          <w:szCs w:val="28"/>
        </w:rPr>
        <w:t xml:space="preserve">3. Trường hợp hồ sơ chưa đầy đủ thì có văn bản đề nghị cơ quan lập hồ sơ bổ sung, trong đó nêu rõ lý do và các tài liệu cần bổ sung vào hồ sơ. Trong thời hạn tối đa 03 ngày làm việc, kể từ ngày nhận được văn bản yêu cầu, cơ quan lập hồ sơ phải bổ sung các tài liệu theo yêu cầu. Sau thời hạn trên, nếu hồ sơ không được bổ sung, Trưởng </w:t>
      </w:r>
      <w:r w:rsidR="00A001E4" w:rsidRPr="00702018">
        <w:rPr>
          <w:rFonts w:ascii="Times New Roman" w:eastAsia="Times New Roman" w:hAnsi="Times New Roman" w:cs="Times New Roman"/>
          <w:color w:val="000000" w:themeColor="text1"/>
          <w:spacing w:val="4"/>
          <w:sz w:val="28"/>
          <w:szCs w:val="28"/>
        </w:rPr>
        <w:t>p</w:t>
      </w:r>
      <w:r w:rsidRPr="00702018">
        <w:rPr>
          <w:rFonts w:ascii="Times New Roman" w:eastAsia="Times New Roman" w:hAnsi="Times New Roman" w:cs="Times New Roman"/>
          <w:color w:val="000000" w:themeColor="text1"/>
          <w:spacing w:val="4"/>
          <w:sz w:val="28"/>
          <w:szCs w:val="28"/>
        </w:rPr>
        <w:t xml:space="preserve">hòng Lao động - Thương binh và Xã hội trả lại hồ sơ cho cơ quan lập hồ sơ, đồng thời thông báo bằng văn bản cho Trưởng </w:t>
      </w:r>
      <w:r w:rsidR="00A001E4" w:rsidRPr="00702018">
        <w:rPr>
          <w:rFonts w:ascii="Times New Roman" w:eastAsia="Times New Roman" w:hAnsi="Times New Roman" w:cs="Times New Roman"/>
          <w:color w:val="000000" w:themeColor="text1"/>
          <w:spacing w:val="4"/>
          <w:sz w:val="28"/>
          <w:szCs w:val="28"/>
        </w:rPr>
        <w:lastRenderedPageBreak/>
        <w:t>p</w:t>
      </w:r>
      <w:r w:rsidRPr="00702018">
        <w:rPr>
          <w:rFonts w:ascii="Times New Roman" w:eastAsia="Times New Roman" w:hAnsi="Times New Roman" w:cs="Times New Roman"/>
          <w:color w:val="000000" w:themeColor="text1"/>
          <w:spacing w:val="4"/>
          <w:sz w:val="28"/>
          <w:szCs w:val="28"/>
        </w:rPr>
        <w:t>hòng Tư pháp và người bị lập hồ sơ đề nghị áp dụng biện pháp đưa vào cơ sở cai nghiện bắt buộc</w:t>
      </w:r>
      <w:r w:rsidRPr="00702018">
        <w:rPr>
          <w:rFonts w:ascii="Times New Roman" w:eastAsia="Times New Roman" w:hAnsi="Times New Roman" w:cs="Times New Roman"/>
          <w:color w:val="000000" w:themeColor="text1"/>
          <w:sz w:val="28"/>
          <w:szCs w:val="28"/>
        </w:rPr>
        <w:t>.</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bookmarkStart w:id="14" w:name="dieu_10"/>
      <w:r w:rsidRPr="00702018">
        <w:rPr>
          <w:rFonts w:ascii="Times New Roman" w:eastAsia="Times New Roman" w:hAnsi="Times New Roman" w:cs="Times New Roman"/>
          <w:b/>
          <w:bCs/>
          <w:color w:val="000000" w:themeColor="text1"/>
          <w:sz w:val="28"/>
          <w:szCs w:val="28"/>
        </w:rPr>
        <w:t>Điều 1</w:t>
      </w:r>
      <w:bookmarkEnd w:id="14"/>
      <w:r w:rsidR="00506CF4" w:rsidRPr="00702018">
        <w:rPr>
          <w:rFonts w:ascii="Times New Roman" w:eastAsia="Times New Roman" w:hAnsi="Times New Roman" w:cs="Times New Roman"/>
          <w:b/>
          <w:bCs/>
          <w:color w:val="000000" w:themeColor="text1"/>
          <w:sz w:val="28"/>
          <w:szCs w:val="28"/>
        </w:rPr>
        <w:t>4</w:t>
      </w:r>
      <w:r w:rsidRPr="00702018">
        <w:rPr>
          <w:rFonts w:ascii="Times New Roman" w:eastAsia="Times New Roman" w:hAnsi="Times New Roman" w:cs="Times New Roman"/>
          <w:b/>
          <w:bCs/>
          <w:color w:val="000000" w:themeColor="text1"/>
          <w:sz w:val="28"/>
          <w:szCs w:val="28"/>
        </w:rPr>
        <w:t>. Xem xét, quyết định áp dụng biện pháp đưa vào cơ sở cai nghiện bắt buộc</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pacing w:val="2"/>
          <w:sz w:val="28"/>
          <w:szCs w:val="28"/>
        </w:rPr>
        <w:t>1. Sau khi nhận được hồ sơ do Trưởng phòng Lao động- Thương binh và Xã hội đề nghị, Tòa án nhân dân cấp huyện xem xét hồ sơ theo quy định của pháp luật</w:t>
      </w:r>
      <w:r w:rsidRPr="00702018">
        <w:rPr>
          <w:rFonts w:ascii="Times New Roman" w:eastAsia="Times New Roman" w:hAnsi="Times New Roman" w:cs="Times New Roman"/>
          <w:color w:val="000000" w:themeColor="text1"/>
          <w:sz w:val="28"/>
          <w:szCs w:val="28"/>
        </w:rPr>
        <w:t>.</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 xml:space="preserve">a) Những trường hợp hồ sơ đầy đủ theo quy định, Tòa án nhân dân cấp huyện thụ lý và mở phiên họp xem xét, quyết định áp dụng biện pháp xử lý hành chính đưa vào cơ sở cai nghiện bắt buộc theo quy định tại Pháp lệnh số 09/2014/UBTVQH13 ngày 20/01/2014 của Ủy ban </w:t>
      </w:r>
      <w:r w:rsidR="00813DEB" w:rsidRPr="00702018">
        <w:rPr>
          <w:rFonts w:ascii="Times New Roman" w:eastAsia="Times New Roman" w:hAnsi="Times New Roman" w:cs="Times New Roman"/>
          <w:color w:val="000000" w:themeColor="text1"/>
          <w:spacing w:val="-2"/>
          <w:sz w:val="28"/>
          <w:szCs w:val="28"/>
        </w:rPr>
        <w:t xml:space="preserve">Thường </w:t>
      </w:r>
      <w:r w:rsidRPr="00702018">
        <w:rPr>
          <w:rFonts w:ascii="Times New Roman" w:eastAsia="Times New Roman" w:hAnsi="Times New Roman" w:cs="Times New Roman"/>
          <w:color w:val="000000" w:themeColor="text1"/>
          <w:spacing w:val="-2"/>
          <w:sz w:val="28"/>
          <w:szCs w:val="28"/>
        </w:rPr>
        <w:t>vụ Quốc hội quy định trình tự, thủ tục xem xét, quyết định áp dụng các biện pháp xử lý hành chính.</w:t>
      </w:r>
    </w:p>
    <w:p w:rsidR="000931C9" w:rsidRPr="00702018" w:rsidRDefault="00895EBB" w:rsidP="005D4BEA">
      <w:pPr>
        <w:shd w:val="clear" w:color="auto" w:fill="FFFFFF"/>
        <w:spacing w:after="120"/>
        <w:ind w:firstLine="720"/>
        <w:jc w:val="both"/>
        <w:rPr>
          <w:rFonts w:ascii="Times New Roman" w:eastAsia="Times New Roman" w:hAnsi="Times New Roman" w:cs="Times New Roman"/>
          <w:bCs/>
          <w:color w:val="000000" w:themeColor="text1"/>
          <w:sz w:val="28"/>
          <w:szCs w:val="28"/>
        </w:rPr>
      </w:pPr>
      <w:r w:rsidRPr="00702018">
        <w:rPr>
          <w:rFonts w:ascii="Times New Roman" w:eastAsia="Times New Roman" w:hAnsi="Times New Roman" w:cs="Times New Roman"/>
          <w:color w:val="000000" w:themeColor="text1"/>
          <w:sz w:val="28"/>
          <w:szCs w:val="28"/>
        </w:rPr>
        <w:t>b</w:t>
      </w:r>
      <w:r w:rsidR="00F7506C" w:rsidRPr="00702018">
        <w:rPr>
          <w:rFonts w:ascii="Times New Roman" w:eastAsia="Times New Roman" w:hAnsi="Times New Roman" w:cs="Times New Roman"/>
          <w:color w:val="000000" w:themeColor="text1"/>
          <w:sz w:val="28"/>
          <w:szCs w:val="28"/>
        </w:rPr>
        <w:t xml:space="preserve">) </w:t>
      </w:r>
      <w:r w:rsidR="00404763" w:rsidRPr="00702018">
        <w:rPr>
          <w:rFonts w:ascii="Times New Roman" w:eastAsia="Times New Roman" w:hAnsi="Times New Roman" w:cs="Times New Roman"/>
          <w:color w:val="000000" w:themeColor="text1"/>
          <w:sz w:val="28"/>
          <w:szCs w:val="28"/>
        </w:rPr>
        <w:t>Xem xét ra quyết định áp dụng biện pháp xử lý hành chính đưa vào cơ sở cai nghiện bắt buộc đối với người nghiện</w:t>
      </w:r>
      <w:r w:rsidR="006C404B" w:rsidRPr="00702018">
        <w:rPr>
          <w:rFonts w:ascii="Times New Roman" w:eastAsia="Times New Roman" w:hAnsi="Times New Roman" w:cs="Times New Roman"/>
          <w:color w:val="000000" w:themeColor="text1"/>
          <w:sz w:val="28"/>
          <w:szCs w:val="28"/>
        </w:rPr>
        <w:t xml:space="preserve"> </w:t>
      </w:r>
      <w:r w:rsidR="000931C9" w:rsidRPr="00702018">
        <w:rPr>
          <w:rFonts w:ascii="Times New Roman" w:eastAsia="Times New Roman" w:hAnsi="Times New Roman" w:cs="Times New Roman"/>
          <w:bCs/>
          <w:color w:val="000000" w:themeColor="text1"/>
          <w:sz w:val="28"/>
          <w:szCs w:val="28"/>
        </w:rPr>
        <w:t xml:space="preserve">đang quản lý </w:t>
      </w:r>
      <w:r w:rsidR="000014F9" w:rsidRPr="00702018">
        <w:rPr>
          <w:rFonts w:ascii="Times New Roman" w:eastAsia="Times New Roman" w:hAnsi="Times New Roman" w:cs="Times New Roman"/>
          <w:bCs/>
          <w:color w:val="000000" w:themeColor="text1"/>
          <w:sz w:val="28"/>
          <w:szCs w:val="28"/>
        </w:rPr>
        <w:t>tại Trung tâm B</w:t>
      </w:r>
      <w:r w:rsidR="000931C9" w:rsidRPr="00702018">
        <w:rPr>
          <w:rFonts w:ascii="Times New Roman" w:eastAsia="Times New Roman" w:hAnsi="Times New Roman" w:cs="Times New Roman"/>
          <w:bCs/>
          <w:color w:val="000000" w:themeColor="text1"/>
          <w:sz w:val="28"/>
          <w:szCs w:val="28"/>
        </w:rPr>
        <w:t>ảo trợ xã hội</w:t>
      </w:r>
      <w:r w:rsidR="00EC425C" w:rsidRPr="00702018">
        <w:rPr>
          <w:rFonts w:ascii="Times New Roman" w:eastAsia="Times New Roman" w:hAnsi="Times New Roman" w:cs="Times New Roman"/>
          <w:bCs/>
          <w:color w:val="000000" w:themeColor="text1"/>
          <w:sz w:val="28"/>
          <w:szCs w:val="28"/>
        </w:rPr>
        <w:t xml:space="preserve"> tỉnh</w:t>
      </w:r>
      <w:r w:rsidR="006C404B" w:rsidRPr="00702018">
        <w:rPr>
          <w:rFonts w:ascii="Times New Roman" w:eastAsia="Times New Roman" w:hAnsi="Times New Roman" w:cs="Times New Roman"/>
          <w:bCs/>
          <w:color w:val="000000" w:themeColor="text1"/>
          <w:sz w:val="28"/>
          <w:szCs w:val="28"/>
        </w:rPr>
        <w:t xml:space="preserve"> </w:t>
      </w:r>
      <w:r w:rsidR="000931C9" w:rsidRPr="00702018">
        <w:rPr>
          <w:rFonts w:ascii="Times New Roman" w:eastAsia="Times New Roman" w:hAnsi="Times New Roman" w:cs="Times New Roman"/>
          <w:color w:val="000000" w:themeColor="text1"/>
          <w:sz w:val="28"/>
          <w:szCs w:val="28"/>
        </w:rPr>
        <w:t>trong thời gian chờ lập hồ sơ, kiểm tra, xem xét, quyết định áp dụng biện pháp xử lý vi phạm hành chính đưa vào cơ sở cai nghiện bắt buộc</w:t>
      </w:r>
      <w:r w:rsidR="000931C9" w:rsidRPr="00702018">
        <w:rPr>
          <w:rFonts w:ascii="Times New Roman" w:eastAsia="Times New Roman" w:hAnsi="Times New Roman" w:cs="Times New Roman"/>
          <w:bCs/>
          <w:color w:val="000000" w:themeColor="text1"/>
          <w:sz w:val="28"/>
          <w:szCs w:val="28"/>
        </w:rPr>
        <w:t xml:space="preserve"> thì Tòa án mở phiên họp </w:t>
      </w:r>
      <w:r w:rsidR="000931C9" w:rsidRPr="00702018">
        <w:rPr>
          <w:rFonts w:ascii="Times New Roman" w:eastAsia="Times New Roman" w:hAnsi="Times New Roman" w:cs="Times New Roman"/>
          <w:color w:val="000000" w:themeColor="text1"/>
          <w:sz w:val="28"/>
          <w:szCs w:val="28"/>
        </w:rPr>
        <w:t xml:space="preserve">tại </w:t>
      </w:r>
      <w:r w:rsidR="000931C9" w:rsidRPr="00702018">
        <w:rPr>
          <w:rFonts w:ascii="Times New Roman" w:eastAsia="Times New Roman" w:hAnsi="Times New Roman" w:cs="Times New Roman"/>
          <w:bCs/>
          <w:color w:val="000000" w:themeColor="text1"/>
          <w:sz w:val="28"/>
          <w:szCs w:val="28"/>
        </w:rPr>
        <w:t xml:space="preserve">khu </w:t>
      </w:r>
      <w:r w:rsidR="000931C9" w:rsidRPr="00702018">
        <w:rPr>
          <w:rFonts w:ascii="Times New Roman" w:eastAsia="Times New Roman" w:hAnsi="Times New Roman" w:cs="Times New Roman"/>
          <w:color w:val="000000" w:themeColor="text1"/>
          <w:sz w:val="28"/>
          <w:szCs w:val="28"/>
        </w:rPr>
        <w:t xml:space="preserve">vực hành chính </w:t>
      </w:r>
      <w:r w:rsidR="000931C9" w:rsidRPr="00702018">
        <w:rPr>
          <w:rFonts w:ascii="Times New Roman" w:eastAsia="Times New Roman" w:hAnsi="Times New Roman" w:cs="Times New Roman"/>
          <w:bCs/>
          <w:color w:val="000000" w:themeColor="text1"/>
          <w:sz w:val="28"/>
          <w:szCs w:val="28"/>
        </w:rPr>
        <w:t xml:space="preserve">của </w:t>
      </w:r>
      <w:r w:rsidR="000931C9" w:rsidRPr="00702018">
        <w:rPr>
          <w:rFonts w:ascii="Times New Roman" w:eastAsia="Times New Roman" w:hAnsi="Times New Roman" w:cs="Times New Roman"/>
          <w:color w:val="000000" w:themeColor="text1"/>
          <w:sz w:val="28"/>
          <w:szCs w:val="28"/>
        </w:rPr>
        <w:t xml:space="preserve">Trung </w:t>
      </w:r>
      <w:r w:rsidR="000931C9" w:rsidRPr="00702018">
        <w:rPr>
          <w:rFonts w:ascii="Times New Roman" w:eastAsia="Times New Roman" w:hAnsi="Times New Roman" w:cs="Times New Roman"/>
          <w:bCs/>
          <w:color w:val="000000" w:themeColor="text1"/>
          <w:sz w:val="28"/>
          <w:szCs w:val="28"/>
        </w:rPr>
        <w:t>tâm.</w:t>
      </w:r>
    </w:p>
    <w:p w:rsidR="00DE0C74" w:rsidRPr="00702018" w:rsidRDefault="00DE0C74"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 Giám đốc </w:t>
      </w:r>
      <w:r w:rsidR="00A001E4" w:rsidRPr="00702018">
        <w:rPr>
          <w:rFonts w:ascii="Times New Roman" w:eastAsia="Times New Roman" w:hAnsi="Times New Roman" w:cs="Times New Roman"/>
          <w:color w:val="000000" w:themeColor="text1"/>
          <w:sz w:val="28"/>
          <w:szCs w:val="28"/>
        </w:rPr>
        <w:t xml:space="preserve">Trung </w:t>
      </w:r>
      <w:r w:rsidRPr="00702018">
        <w:rPr>
          <w:rFonts w:ascii="Times New Roman" w:eastAsia="Times New Roman" w:hAnsi="Times New Roman" w:cs="Times New Roman"/>
          <w:color w:val="000000" w:themeColor="text1"/>
          <w:sz w:val="28"/>
          <w:szCs w:val="28"/>
        </w:rPr>
        <w:t xml:space="preserve">tâm có trách nhiệm đảm bảo vật chất, lực lượng bảo </w:t>
      </w:r>
      <w:r w:rsidR="00EF3DFA" w:rsidRPr="00702018">
        <w:rPr>
          <w:rFonts w:ascii="Times New Roman" w:eastAsia="Times New Roman" w:hAnsi="Times New Roman" w:cs="Times New Roman"/>
          <w:color w:val="000000" w:themeColor="text1"/>
          <w:sz w:val="28"/>
          <w:szCs w:val="28"/>
        </w:rPr>
        <w:t xml:space="preserve">vệ; đảm bảo an ninh trật tự cho hoạt động </w:t>
      </w:r>
      <w:r w:rsidRPr="00702018">
        <w:rPr>
          <w:rFonts w:ascii="Times New Roman" w:eastAsia="Times New Roman" w:hAnsi="Times New Roman" w:cs="Times New Roman"/>
          <w:color w:val="000000" w:themeColor="text1"/>
          <w:sz w:val="28"/>
          <w:szCs w:val="28"/>
        </w:rPr>
        <w:t>Tòa án và những người tham gia trong quá trình tổ chức phiên họp.</w:t>
      </w:r>
    </w:p>
    <w:p w:rsidR="00F7506C" w:rsidRPr="00702018" w:rsidRDefault="00895EBB"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c</w:t>
      </w:r>
      <w:r w:rsidR="00DE0C74" w:rsidRPr="00702018">
        <w:rPr>
          <w:rFonts w:ascii="Times New Roman" w:eastAsia="Times New Roman" w:hAnsi="Times New Roman" w:cs="Times New Roman"/>
          <w:color w:val="000000" w:themeColor="text1"/>
          <w:sz w:val="28"/>
          <w:szCs w:val="28"/>
        </w:rPr>
        <w:t xml:space="preserve">) </w:t>
      </w:r>
      <w:r w:rsidR="00F7506C" w:rsidRPr="00702018">
        <w:rPr>
          <w:rFonts w:ascii="Times New Roman" w:eastAsia="Times New Roman" w:hAnsi="Times New Roman" w:cs="Times New Roman"/>
          <w:color w:val="000000" w:themeColor="text1"/>
          <w:sz w:val="28"/>
          <w:szCs w:val="28"/>
        </w:rPr>
        <w:t xml:space="preserve">Hồ sơ chưa đầy đủ theo quy định thì Tòa án có văn bản gửi Phòng Lao động - Thương binh và Xã hội đề nghị làm rõ một số nội dung trong hồ sơ. Trưởng </w:t>
      </w:r>
      <w:r w:rsidR="00A001E4" w:rsidRPr="00702018">
        <w:rPr>
          <w:rFonts w:ascii="Times New Roman" w:eastAsia="Times New Roman" w:hAnsi="Times New Roman" w:cs="Times New Roman"/>
          <w:color w:val="000000" w:themeColor="text1"/>
          <w:sz w:val="28"/>
          <w:szCs w:val="28"/>
        </w:rPr>
        <w:t>p</w:t>
      </w:r>
      <w:r w:rsidR="00F7506C" w:rsidRPr="00702018">
        <w:rPr>
          <w:rFonts w:ascii="Times New Roman" w:eastAsia="Times New Roman" w:hAnsi="Times New Roman" w:cs="Times New Roman"/>
          <w:color w:val="000000" w:themeColor="text1"/>
          <w:sz w:val="28"/>
          <w:szCs w:val="28"/>
        </w:rPr>
        <w:t>hòng Lao động - Thương binh và Xã hội có trách nhiệm trả lời bằng văn bản và nêu rõ lý do</w:t>
      </w:r>
      <w:r w:rsidR="00431EE3" w:rsidRPr="00702018">
        <w:rPr>
          <w:rFonts w:ascii="Times New Roman" w:eastAsia="Times New Roman" w:hAnsi="Times New Roman" w:cs="Times New Roman"/>
          <w:color w:val="000000" w:themeColor="text1"/>
          <w:sz w:val="28"/>
          <w:szCs w:val="28"/>
        </w:rPr>
        <w:t>. Thời gian trả lời không quá 04</w:t>
      </w:r>
      <w:r w:rsidR="00F7506C" w:rsidRPr="00702018">
        <w:rPr>
          <w:rFonts w:ascii="Times New Roman" w:eastAsia="Times New Roman" w:hAnsi="Times New Roman" w:cs="Times New Roman"/>
          <w:color w:val="000000" w:themeColor="text1"/>
          <w:sz w:val="28"/>
          <w:szCs w:val="28"/>
        </w:rPr>
        <w:t xml:space="preserve"> ngày làm việc.</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2. Thời gian Tòa án xem xét quyết định: Không quá </w:t>
      </w:r>
      <w:r w:rsidR="00431EE3" w:rsidRPr="00702018">
        <w:rPr>
          <w:rFonts w:ascii="Times New Roman" w:eastAsia="Times New Roman" w:hAnsi="Times New Roman" w:cs="Times New Roman"/>
          <w:color w:val="000000" w:themeColor="text1"/>
          <w:sz w:val="28"/>
          <w:szCs w:val="28"/>
        </w:rPr>
        <w:t>7</w:t>
      </w:r>
      <w:r w:rsidRPr="00702018">
        <w:rPr>
          <w:rFonts w:ascii="Times New Roman" w:eastAsia="Times New Roman" w:hAnsi="Times New Roman" w:cs="Times New Roman"/>
          <w:color w:val="000000" w:themeColor="text1"/>
          <w:sz w:val="28"/>
          <w:szCs w:val="28"/>
        </w:rPr>
        <w:t xml:space="preserve"> ngày làm việc kể từ khi nhận được </w:t>
      </w:r>
      <w:r w:rsidR="00890189" w:rsidRPr="00702018">
        <w:rPr>
          <w:rFonts w:ascii="Times New Roman" w:eastAsia="Times New Roman" w:hAnsi="Times New Roman" w:cs="Times New Roman"/>
          <w:color w:val="000000" w:themeColor="text1"/>
          <w:sz w:val="28"/>
          <w:szCs w:val="28"/>
        </w:rPr>
        <w:t>hồ sơ đến khi tổ chức phiên họp</w:t>
      </w:r>
      <w:r w:rsidRPr="00702018">
        <w:rPr>
          <w:rFonts w:ascii="Times New Roman" w:eastAsia="Times New Roman" w:hAnsi="Times New Roman" w:cs="Times New Roman"/>
          <w:color w:val="000000" w:themeColor="text1"/>
          <w:sz w:val="28"/>
          <w:szCs w:val="28"/>
        </w:rPr>
        <w:t>.</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3. Những </w:t>
      </w:r>
      <w:r w:rsidR="000120B0" w:rsidRPr="00702018">
        <w:rPr>
          <w:rFonts w:ascii="Times New Roman" w:eastAsia="Times New Roman" w:hAnsi="Times New Roman" w:cs="Times New Roman"/>
          <w:color w:val="000000" w:themeColor="text1"/>
          <w:sz w:val="28"/>
          <w:szCs w:val="28"/>
        </w:rPr>
        <w:t xml:space="preserve">người </w:t>
      </w:r>
      <w:r w:rsidR="004E0BA0" w:rsidRPr="00702018">
        <w:rPr>
          <w:rFonts w:ascii="Times New Roman" w:eastAsia="Times New Roman" w:hAnsi="Times New Roman" w:cs="Times New Roman"/>
          <w:color w:val="000000" w:themeColor="text1"/>
          <w:sz w:val="28"/>
          <w:szCs w:val="28"/>
        </w:rPr>
        <w:t xml:space="preserve">mà </w:t>
      </w:r>
      <w:r w:rsidRPr="00702018">
        <w:rPr>
          <w:rFonts w:ascii="Times New Roman" w:eastAsia="Times New Roman" w:hAnsi="Times New Roman" w:cs="Times New Roman"/>
          <w:color w:val="000000" w:themeColor="text1"/>
          <w:sz w:val="28"/>
          <w:szCs w:val="28"/>
        </w:rPr>
        <w:t>Tòa án quyết định không thuộc diện đưa vào cơ sở cai nghiện bắt buộc</w:t>
      </w:r>
      <w:r w:rsidR="000120B0" w:rsidRPr="00702018">
        <w:rPr>
          <w:rFonts w:ascii="Times New Roman" w:eastAsia="Times New Roman" w:hAnsi="Times New Roman" w:cs="Times New Roman"/>
          <w:color w:val="000000" w:themeColor="text1"/>
          <w:sz w:val="28"/>
          <w:szCs w:val="28"/>
        </w:rPr>
        <w:t xml:space="preserve"> hoặc thuộc diện hoãn, miễn thi hành Quyết định của Tòa án</w:t>
      </w:r>
      <w:r w:rsidRPr="00702018">
        <w:rPr>
          <w:rFonts w:ascii="Times New Roman" w:eastAsia="Times New Roman" w:hAnsi="Times New Roman" w:cs="Times New Roman"/>
          <w:color w:val="000000" w:themeColor="text1"/>
          <w:sz w:val="28"/>
          <w:szCs w:val="28"/>
        </w:rPr>
        <w:t xml:space="preserve"> thì </w:t>
      </w:r>
      <w:r w:rsidR="004E0BA0" w:rsidRPr="00702018">
        <w:rPr>
          <w:rFonts w:ascii="Times New Roman" w:eastAsia="Times New Roman" w:hAnsi="Times New Roman" w:cs="Times New Roman"/>
          <w:color w:val="000000" w:themeColor="text1"/>
          <w:sz w:val="28"/>
          <w:szCs w:val="28"/>
        </w:rPr>
        <w:t xml:space="preserve">giao </w:t>
      </w:r>
      <w:r w:rsidRPr="00702018">
        <w:rPr>
          <w:rFonts w:ascii="Times New Roman" w:eastAsia="Times New Roman" w:hAnsi="Times New Roman" w:cs="Times New Roman"/>
          <w:color w:val="000000" w:themeColor="text1"/>
          <w:sz w:val="28"/>
          <w:szCs w:val="28"/>
        </w:rPr>
        <w:t>cho Ủy ban nhân dân cấp xã tiếp nhận lại đối tượng và tổ chức giáo dục, cai nghiện ma túy tại gia đình và cộng đồng theo quy định.</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b/>
          <w:bCs/>
          <w:color w:val="000000" w:themeColor="text1"/>
          <w:sz w:val="28"/>
          <w:szCs w:val="28"/>
        </w:rPr>
        <w:t>Điều 1</w:t>
      </w:r>
      <w:r w:rsidR="00506CF4" w:rsidRPr="00702018">
        <w:rPr>
          <w:rFonts w:ascii="Times New Roman" w:eastAsia="Times New Roman" w:hAnsi="Times New Roman" w:cs="Times New Roman"/>
          <w:b/>
          <w:bCs/>
          <w:color w:val="000000" w:themeColor="text1"/>
          <w:sz w:val="28"/>
          <w:szCs w:val="28"/>
        </w:rPr>
        <w:t>5</w:t>
      </w:r>
      <w:r w:rsidRPr="00702018">
        <w:rPr>
          <w:rFonts w:ascii="Times New Roman" w:eastAsia="Times New Roman" w:hAnsi="Times New Roman" w:cs="Times New Roman"/>
          <w:b/>
          <w:bCs/>
          <w:color w:val="000000" w:themeColor="text1"/>
          <w:sz w:val="28"/>
          <w:szCs w:val="28"/>
        </w:rPr>
        <w:t>. Đưa người đã có quyết định vào cơ sở cai nghiện bắt buộc</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 Trong thời hạn tối đa 0</w:t>
      </w:r>
      <w:r w:rsidR="002B2650" w:rsidRPr="00702018">
        <w:rPr>
          <w:rFonts w:ascii="Times New Roman" w:eastAsia="Times New Roman" w:hAnsi="Times New Roman" w:cs="Times New Roman"/>
          <w:color w:val="000000" w:themeColor="text1"/>
          <w:sz w:val="28"/>
          <w:szCs w:val="28"/>
        </w:rPr>
        <w:t>2</w:t>
      </w:r>
      <w:r w:rsidRPr="00702018">
        <w:rPr>
          <w:rFonts w:ascii="Times New Roman" w:eastAsia="Times New Roman" w:hAnsi="Times New Roman" w:cs="Times New Roman"/>
          <w:color w:val="000000" w:themeColor="text1"/>
          <w:sz w:val="28"/>
          <w:szCs w:val="28"/>
        </w:rPr>
        <w:t xml:space="preserve"> ngày, kể từ ngày nhận được Quyết định áp dụng biện pháp đưa vào cơ sở cai nghiện bắt buộc của Tòa án nhân dân cấp huyện, Công an cấp huyện chủ trì, phối hợp với Phòng Lao động - Thương binh và Xã hội tổ chức khẩn trương đưa người nghiện vào cơ sở cai nghiện bắt buộc theo quy định tại Điều 15 của Nghị định số </w:t>
      </w:r>
      <w:hyperlink r:id="rId16" w:history="1">
        <w:r w:rsidRPr="00702018">
          <w:rPr>
            <w:rFonts w:ascii="Times New Roman" w:eastAsia="Times New Roman" w:hAnsi="Times New Roman" w:cs="Times New Roman"/>
            <w:color w:val="000000" w:themeColor="text1"/>
            <w:sz w:val="28"/>
            <w:szCs w:val="28"/>
          </w:rPr>
          <w:t>221/2013/NĐ-CP.</w:t>
        </w:r>
      </w:hyperlink>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pacing w:val="-6"/>
          <w:sz w:val="28"/>
          <w:szCs w:val="28"/>
        </w:rPr>
        <w:lastRenderedPageBreak/>
        <w:t>2. Trường hợp người bị áp dụng biện pháp đưa vào cơ sở cai nghiện bắt buộc bỏ trốn trước khi đưa vào cơ sở</w:t>
      </w:r>
      <w:r w:rsidR="00B659C7" w:rsidRPr="00702018">
        <w:rPr>
          <w:rFonts w:ascii="Times New Roman" w:eastAsia="Times New Roman" w:hAnsi="Times New Roman" w:cs="Times New Roman"/>
          <w:color w:val="000000" w:themeColor="text1"/>
          <w:spacing w:val="-6"/>
          <w:sz w:val="28"/>
          <w:szCs w:val="28"/>
        </w:rPr>
        <w:t xml:space="preserve"> cai nghiện bắt buộc</w:t>
      </w:r>
      <w:r w:rsidRPr="00702018">
        <w:rPr>
          <w:rFonts w:ascii="Times New Roman" w:eastAsia="Times New Roman" w:hAnsi="Times New Roman" w:cs="Times New Roman"/>
          <w:color w:val="000000" w:themeColor="text1"/>
          <w:spacing w:val="-6"/>
          <w:sz w:val="28"/>
          <w:szCs w:val="28"/>
        </w:rPr>
        <w:t>, thì cơ quan Công an cấp huyện nơi Tòa án quyết định áp dụng biện pháp đưa vào cơ sở cai nghiện bắt buộc ra quyết định truy tìm</w:t>
      </w:r>
      <w:r w:rsidRPr="00702018">
        <w:rPr>
          <w:rFonts w:ascii="Times New Roman" w:eastAsia="Times New Roman" w:hAnsi="Times New Roman" w:cs="Times New Roman"/>
          <w:color w:val="000000" w:themeColor="text1"/>
          <w:sz w:val="28"/>
          <w:szCs w:val="28"/>
        </w:rPr>
        <w:t>.</w:t>
      </w:r>
    </w:p>
    <w:p w:rsidR="00F7506C" w:rsidRPr="00702018" w:rsidRDefault="00F7506C" w:rsidP="005D4BEA">
      <w:pPr>
        <w:shd w:val="clear" w:color="auto" w:fill="FFFFFF"/>
        <w:spacing w:after="12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 Đối với trường hợp người</w:t>
      </w:r>
      <w:r w:rsidR="00B659C7" w:rsidRPr="00702018">
        <w:rPr>
          <w:rFonts w:ascii="Times New Roman" w:eastAsia="Times New Roman" w:hAnsi="Times New Roman" w:cs="Times New Roman"/>
          <w:color w:val="000000" w:themeColor="text1"/>
          <w:sz w:val="28"/>
          <w:szCs w:val="28"/>
        </w:rPr>
        <w:t xml:space="preserve"> nghiện “không có nơi cư trú ổn định”</w:t>
      </w:r>
      <w:r w:rsidRPr="00702018">
        <w:rPr>
          <w:rFonts w:ascii="Times New Roman" w:eastAsia="Times New Roman" w:hAnsi="Times New Roman" w:cs="Times New Roman"/>
          <w:color w:val="000000" w:themeColor="text1"/>
          <w:sz w:val="28"/>
          <w:szCs w:val="28"/>
        </w:rPr>
        <w:t xml:space="preserve"> đang</w:t>
      </w:r>
      <w:r w:rsidR="00B659C7" w:rsidRPr="00702018">
        <w:rPr>
          <w:rFonts w:ascii="Times New Roman" w:eastAsia="Times New Roman" w:hAnsi="Times New Roman" w:cs="Times New Roman"/>
          <w:color w:val="000000" w:themeColor="text1"/>
          <w:sz w:val="28"/>
          <w:szCs w:val="28"/>
        </w:rPr>
        <w:t xml:space="preserve"> bị</w:t>
      </w:r>
      <w:r w:rsidRPr="00702018">
        <w:rPr>
          <w:rFonts w:ascii="Times New Roman" w:eastAsia="Times New Roman" w:hAnsi="Times New Roman" w:cs="Times New Roman"/>
          <w:color w:val="000000" w:themeColor="text1"/>
          <w:sz w:val="28"/>
          <w:szCs w:val="28"/>
        </w:rPr>
        <w:t xml:space="preserve"> quản lý tại </w:t>
      </w:r>
      <w:r w:rsidR="00B659C7" w:rsidRPr="00702018">
        <w:rPr>
          <w:rFonts w:ascii="Times New Roman" w:eastAsia="Times New Roman" w:hAnsi="Times New Roman" w:cs="Times New Roman"/>
          <w:color w:val="000000" w:themeColor="text1"/>
          <w:sz w:val="28"/>
          <w:szCs w:val="28"/>
        </w:rPr>
        <w:t>Trung tâm Bảo trợ xã hội tỉnh Thừa Thiên Huế</w:t>
      </w:r>
      <w:r w:rsidR="00F216D5" w:rsidRPr="00702018">
        <w:rPr>
          <w:rFonts w:ascii="Times New Roman" w:eastAsia="Times New Roman" w:hAnsi="Times New Roman" w:cs="Times New Roman"/>
          <w:color w:val="000000" w:themeColor="text1"/>
          <w:sz w:val="28"/>
          <w:szCs w:val="28"/>
        </w:rPr>
        <w:t xml:space="preserve"> sau khi có quyết định của Tòa án thì giao cho Trung tâm Bảo trợ xã hội tỉnh Thừa Thiên Huế </w:t>
      </w:r>
      <w:r w:rsidR="001A38AF" w:rsidRPr="00702018">
        <w:rPr>
          <w:rFonts w:ascii="Times New Roman" w:eastAsia="Times New Roman" w:hAnsi="Times New Roman" w:cs="Times New Roman"/>
          <w:color w:val="000000" w:themeColor="text1"/>
          <w:sz w:val="28"/>
          <w:szCs w:val="28"/>
        </w:rPr>
        <w:t xml:space="preserve">phối hợp cơ quan lập hồ sơ áp dụng biện pháp đưa vào cơ sở cai nghiện bắt buộc </w:t>
      </w:r>
      <w:r w:rsidR="00F216D5" w:rsidRPr="00702018">
        <w:rPr>
          <w:rFonts w:ascii="Times New Roman" w:eastAsia="Times New Roman" w:hAnsi="Times New Roman" w:cs="Times New Roman"/>
          <w:color w:val="000000" w:themeColor="text1"/>
          <w:sz w:val="28"/>
          <w:szCs w:val="28"/>
        </w:rPr>
        <w:t>thi hành</w:t>
      </w:r>
      <w:r w:rsidRPr="00702018">
        <w:rPr>
          <w:rFonts w:ascii="Times New Roman" w:eastAsia="Times New Roman" w:hAnsi="Times New Roman" w:cs="Times New Roman"/>
          <w:color w:val="000000" w:themeColor="text1"/>
          <w:sz w:val="28"/>
          <w:szCs w:val="28"/>
        </w:rPr>
        <w:t>.</w:t>
      </w:r>
    </w:p>
    <w:p w:rsidR="00B8021A" w:rsidRPr="00702018" w:rsidRDefault="00B8021A" w:rsidP="00FA5FA1">
      <w:pPr>
        <w:shd w:val="clear" w:color="auto" w:fill="FFFFFF"/>
        <w:spacing w:after="0"/>
        <w:jc w:val="center"/>
        <w:rPr>
          <w:rFonts w:ascii="Times New Roman" w:eastAsia="Times New Roman" w:hAnsi="Times New Roman" w:cs="Times New Roman"/>
          <w:b/>
          <w:bCs/>
          <w:color w:val="000000" w:themeColor="text1"/>
          <w:sz w:val="28"/>
          <w:szCs w:val="28"/>
        </w:rPr>
      </w:pPr>
    </w:p>
    <w:p w:rsidR="00F7506C" w:rsidRPr="00702018" w:rsidRDefault="00F7506C" w:rsidP="009966F2">
      <w:pPr>
        <w:shd w:val="clear" w:color="auto" w:fill="FFFFFF"/>
        <w:spacing w:after="20"/>
        <w:jc w:val="center"/>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b/>
          <w:bCs/>
          <w:color w:val="000000" w:themeColor="text1"/>
          <w:sz w:val="28"/>
          <w:szCs w:val="28"/>
        </w:rPr>
        <w:t>Chương III</w:t>
      </w:r>
    </w:p>
    <w:p w:rsidR="00F7506C" w:rsidRPr="00702018" w:rsidRDefault="00F7506C" w:rsidP="00FA5FA1">
      <w:pPr>
        <w:shd w:val="clear" w:color="auto" w:fill="FFFFFF"/>
        <w:spacing w:after="0"/>
        <w:jc w:val="center"/>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b/>
          <w:bCs/>
          <w:color w:val="000000" w:themeColor="text1"/>
          <w:sz w:val="28"/>
          <w:szCs w:val="28"/>
        </w:rPr>
        <w:t>TỔ CHỨC THỰC HIỆN</w:t>
      </w:r>
    </w:p>
    <w:p w:rsidR="00F7506C" w:rsidRPr="00702018" w:rsidRDefault="00F7506C" w:rsidP="00FA5FA1">
      <w:pPr>
        <w:shd w:val="clear" w:color="auto" w:fill="FFFFFF"/>
        <w:spacing w:before="120" w:after="0"/>
        <w:ind w:firstLine="720"/>
        <w:jc w:val="both"/>
        <w:rPr>
          <w:rFonts w:ascii="Times New Roman Bold" w:eastAsia="Times New Roman" w:hAnsi="Times New Roman Bold" w:cs="Times New Roman"/>
          <w:b/>
          <w:bCs/>
          <w:color w:val="000000" w:themeColor="text1"/>
          <w:sz w:val="28"/>
          <w:szCs w:val="28"/>
        </w:rPr>
      </w:pPr>
      <w:r w:rsidRPr="00702018">
        <w:rPr>
          <w:rFonts w:ascii="Times New Roman Bold" w:eastAsia="Times New Roman" w:hAnsi="Times New Roman Bold" w:cs="Times New Roman"/>
          <w:b/>
          <w:bCs/>
          <w:color w:val="000000" w:themeColor="text1"/>
          <w:sz w:val="28"/>
          <w:szCs w:val="28"/>
        </w:rPr>
        <w:t>Điều 1</w:t>
      </w:r>
      <w:r w:rsidR="00506CF4" w:rsidRPr="00702018">
        <w:rPr>
          <w:rFonts w:ascii="Times New Roman Bold" w:eastAsia="Times New Roman" w:hAnsi="Times New Roman Bold" w:cs="Times New Roman"/>
          <w:b/>
          <w:bCs/>
          <w:color w:val="000000" w:themeColor="text1"/>
          <w:sz w:val="28"/>
          <w:szCs w:val="28"/>
        </w:rPr>
        <w:t>6</w:t>
      </w:r>
      <w:r w:rsidRPr="00702018">
        <w:rPr>
          <w:rFonts w:ascii="Times New Roman Bold" w:eastAsia="Times New Roman" w:hAnsi="Times New Roman Bold" w:cs="Times New Roman"/>
          <w:b/>
          <w:bCs/>
          <w:color w:val="000000" w:themeColor="text1"/>
          <w:sz w:val="28"/>
          <w:szCs w:val="28"/>
        </w:rPr>
        <w:t>. Trách nhiệm của các sở, ban, ngành, đơn vị</w:t>
      </w:r>
      <w:r w:rsidR="00FE1346" w:rsidRPr="00702018">
        <w:rPr>
          <w:rFonts w:ascii="Times New Roman Bold" w:eastAsia="Times New Roman" w:hAnsi="Times New Roman Bold" w:cs="Times New Roman"/>
          <w:b/>
          <w:bCs/>
          <w:color w:val="000000" w:themeColor="text1"/>
          <w:sz w:val="28"/>
          <w:szCs w:val="28"/>
        </w:rPr>
        <w:t>, địa phương</w:t>
      </w:r>
      <w:r w:rsidRPr="00702018">
        <w:rPr>
          <w:rFonts w:ascii="Times New Roman Bold" w:eastAsia="Times New Roman" w:hAnsi="Times New Roman Bold" w:cs="Times New Roman"/>
          <w:b/>
          <w:bCs/>
          <w:color w:val="000000" w:themeColor="text1"/>
          <w:sz w:val="28"/>
          <w:szCs w:val="28"/>
        </w:rPr>
        <w:t xml:space="preserve"> liên quan</w:t>
      </w:r>
    </w:p>
    <w:p w:rsidR="00753393" w:rsidRPr="00702018" w:rsidRDefault="00EF3C3E" w:rsidP="007A2DA2">
      <w:pPr>
        <w:shd w:val="clear" w:color="auto" w:fill="FFFFFF"/>
        <w:spacing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1</w:t>
      </w:r>
      <w:r w:rsidR="00753393" w:rsidRPr="00702018">
        <w:rPr>
          <w:rFonts w:ascii="Times New Roman" w:eastAsia="Times New Roman" w:hAnsi="Times New Roman" w:cs="Times New Roman"/>
          <w:color w:val="000000" w:themeColor="text1"/>
          <w:sz w:val="28"/>
          <w:szCs w:val="28"/>
        </w:rPr>
        <w:t>. Công an tỉnh</w:t>
      </w:r>
    </w:p>
    <w:p w:rsidR="00753393" w:rsidRPr="00702018" w:rsidRDefault="00753393"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a) Chủ trì phối hợp với các sở, ban, ngành</w:t>
      </w:r>
      <w:r w:rsidR="00653F28" w:rsidRPr="00702018">
        <w:rPr>
          <w:rFonts w:ascii="Times New Roman" w:eastAsia="Times New Roman" w:hAnsi="Times New Roman" w:cs="Times New Roman"/>
          <w:color w:val="000000" w:themeColor="text1"/>
          <w:sz w:val="28"/>
          <w:szCs w:val="28"/>
        </w:rPr>
        <w:t>;</w:t>
      </w:r>
      <w:r w:rsidR="007F28D4" w:rsidRPr="00702018">
        <w:rPr>
          <w:rFonts w:ascii="Times New Roman" w:eastAsia="Times New Roman" w:hAnsi="Times New Roman" w:cs="Times New Roman"/>
          <w:color w:val="000000" w:themeColor="text1"/>
          <w:sz w:val="28"/>
          <w:szCs w:val="28"/>
          <w:lang w:val="vi-VN"/>
        </w:rPr>
        <w:t xml:space="preserve"> UBND các huyện, thành phố, thị xã</w:t>
      </w:r>
      <w:r w:rsidR="00653F28" w:rsidRPr="00702018">
        <w:rPr>
          <w:rFonts w:ascii="Times New Roman" w:eastAsia="Times New Roman" w:hAnsi="Times New Roman" w:cs="Times New Roman"/>
          <w:color w:val="000000" w:themeColor="text1"/>
          <w:sz w:val="28"/>
          <w:szCs w:val="28"/>
        </w:rPr>
        <w:t xml:space="preserve">, </w:t>
      </w:r>
      <w:r w:rsidR="007F28D4" w:rsidRPr="00702018">
        <w:rPr>
          <w:rFonts w:ascii="Times New Roman" w:eastAsia="Times New Roman" w:hAnsi="Times New Roman" w:cs="Times New Roman"/>
          <w:color w:val="000000" w:themeColor="text1"/>
          <w:sz w:val="28"/>
          <w:szCs w:val="28"/>
          <w:lang w:val="vi-VN"/>
        </w:rPr>
        <w:t>các t</w:t>
      </w:r>
      <w:r w:rsidR="007F28D4" w:rsidRPr="00702018">
        <w:rPr>
          <w:rFonts w:ascii="Times New Roman" w:eastAsia="Times New Roman" w:hAnsi="Times New Roman" w:cs="Times New Roman"/>
          <w:color w:val="000000" w:themeColor="text1"/>
          <w:sz w:val="28"/>
          <w:szCs w:val="28"/>
        </w:rPr>
        <w:t>ổ </w:t>
      </w:r>
      <w:r w:rsidR="007F28D4" w:rsidRPr="00702018">
        <w:rPr>
          <w:rFonts w:ascii="Times New Roman" w:eastAsia="Times New Roman" w:hAnsi="Times New Roman" w:cs="Times New Roman"/>
          <w:color w:val="000000" w:themeColor="text1"/>
          <w:sz w:val="28"/>
          <w:szCs w:val="28"/>
          <w:lang w:val="vi-VN"/>
        </w:rPr>
        <w:t>chức, cá nhân có liên</w:t>
      </w:r>
      <w:r w:rsidR="007F28D4" w:rsidRPr="00702018">
        <w:rPr>
          <w:rFonts w:ascii="Times New Roman" w:eastAsia="Times New Roman" w:hAnsi="Times New Roman" w:cs="Times New Roman"/>
          <w:color w:val="000000" w:themeColor="text1"/>
          <w:sz w:val="28"/>
          <w:szCs w:val="28"/>
        </w:rPr>
        <w:t xml:space="preserve"> quan</w:t>
      </w:r>
      <w:r w:rsidR="00653F28" w:rsidRPr="00702018">
        <w:rPr>
          <w:rFonts w:ascii="Times New Roman" w:eastAsia="Times New Roman" w:hAnsi="Times New Roman" w:cs="Times New Roman"/>
          <w:color w:val="000000" w:themeColor="text1"/>
          <w:sz w:val="28"/>
          <w:szCs w:val="28"/>
        </w:rPr>
        <w:t xml:space="preserve"> và chỉ đạo lực lượng Công an các cấp</w:t>
      </w:r>
      <w:r w:rsidR="007F28D4" w:rsidRPr="00702018">
        <w:rPr>
          <w:rFonts w:ascii="Times New Roman" w:eastAsia="Times New Roman" w:hAnsi="Times New Roman" w:cs="Times New Roman"/>
          <w:color w:val="000000" w:themeColor="text1"/>
          <w:sz w:val="28"/>
          <w:szCs w:val="28"/>
        </w:rPr>
        <w:t xml:space="preserve"> tiến hành lập hồ sơ </w:t>
      </w:r>
      <w:r w:rsidR="00653F28" w:rsidRPr="00702018">
        <w:rPr>
          <w:rFonts w:ascii="Times New Roman" w:eastAsia="Times New Roman" w:hAnsi="Times New Roman" w:cs="Times New Roman"/>
          <w:color w:val="000000" w:themeColor="text1"/>
          <w:sz w:val="28"/>
          <w:szCs w:val="28"/>
        </w:rPr>
        <w:t xml:space="preserve">xác định tình trạng nghiện, </w:t>
      </w:r>
      <w:r w:rsidR="007F28D4" w:rsidRPr="00702018">
        <w:rPr>
          <w:rFonts w:ascii="Times New Roman" w:eastAsia="Times New Roman" w:hAnsi="Times New Roman" w:cs="Times New Roman"/>
          <w:color w:val="000000" w:themeColor="text1"/>
          <w:sz w:val="28"/>
          <w:szCs w:val="28"/>
        </w:rPr>
        <w:t>áp dụng biện pháp xử lý hành chính đưa người nghiện vào cơ sở cai nghiện bắt buộc.</w:t>
      </w:r>
    </w:p>
    <w:p w:rsidR="00753393" w:rsidRPr="00702018" w:rsidRDefault="007F28D4"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b</w:t>
      </w:r>
      <w:r w:rsidR="00753393" w:rsidRPr="00702018">
        <w:rPr>
          <w:rFonts w:ascii="Times New Roman" w:eastAsia="Times New Roman" w:hAnsi="Times New Roman" w:cs="Times New Roman"/>
          <w:color w:val="000000" w:themeColor="text1"/>
          <w:sz w:val="28"/>
          <w:szCs w:val="28"/>
        </w:rPr>
        <w:t xml:space="preserve">) Chỉ đạo Công an cấp huyện, cấp xã phối hợp với các ngành chức năng giúp Ủy ban nhân dân xã, phường, thị trấn lập hồ sơ đề nghị áp dụng biện pháp </w:t>
      </w:r>
      <w:r w:rsidR="002D011B" w:rsidRPr="00702018">
        <w:rPr>
          <w:rFonts w:ascii="Times New Roman" w:eastAsia="Times New Roman" w:hAnsi="Times New Roman" w:cs="Times New Roman"/>
          <w:color w:val="000000" w:themeColor="text1"/>
          <w:sz w:val="28"/>
          <w:szCs w:val="28"/>
        </w:rPr>
        <w:t xml:space="preserve">đưa vào </w:t>
      </w:r>
      <w:r w:rsidR="00A34CEB" w:rsidRPr="00702018">
        <w:rPr>
          <w:rFonts w:ascii="Times New Roman" w:eastAsia="Times New Roman" w:hAnsi="Times New Roman" w:cs="Times New Roman"/>
          <w:color w:val="000000" w:themeColor="text1"/>
          <w:sz w:val="28"/>
          <w:szCs w:val="28"/>
        </w:rPr>
        <w:t>cai nghiện bắt buộc</w:t>
      </w:r>
      <w:r w:rsidR="00E32CDF" w:rsidRPr="00702018">
        <w:rPr>
          <w:rFonts w:ascii="Times New Roman" w:eastAsia="Times New Roman" w:hAnsi="Times New Roman" w:cs="Times New Roman"/>
          <w:color w:val="000000" w:themeColor="text1"/>
          <w:sz w:val="28"/>
          <w:szCs w:val="28"/>
        </w:rPr>
        <w:t>.</w:t>
      </w:r>
    </w:p>
    <w:p w:rsidR="00753393" w:rsidRPr="00702018" w:rsidRDefault="007F28D4" w:rsidP="00FA5FA1">
      <w:pPr>
        <w:shd w:val="clear" w:color="auto" w:fill="FFFFFF"/>
        <w:spacing w:before="120" w:after="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z w:val="28"/>
          <w:szCs w:val="28"/>
        </w:rPr>
        <w:t>c</w:t>
      </w:r>
      <w:r w:rsidR="00753393" w:rsidRPr="00702018">
        <w:rPr>
          <w:rFonts w:ascii="Times New Roman" w:eastAsia="Times New Roman" w:hAnsi="Times New Roman" w:cs="Times New Roman"/>
          <w:color w:val="000000" w:themeColor="text1"/>
          <w:sz w:val="28"/>
          <w:szCs w:val="28"/>
        </w:rPr>
        <w:t xml:space="preserve">) Chỉ đạo cơ quan Công an cấp huyện chủ trì phối hợp với </w:t>
      </w:r>
      <w:r w:rsidR="00A57AAD" w:rsidRPr="00702018">
        <w:rPr>
          <w:rFonts w:ascii="Times New Roman" w:eastAsia="Times New Roman" w:hAnsi="Times New Roman" w:cs="Times New Roman"/>
          <w:color w:val="000000" w:themeColor="text1"/>
          <w:sz w:val="28"/>
          <w:szCs w:val="28"/>
        </w:rPr>
        <w:t xml:space="preserve">Phòng </w:t>
      </w:r>
      <w:r w:rsidR="00753393" w:rsidRPr="00702018">
        <w:rPr>
          <w:rFonts w:ascii="Times New Roman" w:eastAsia="Times New Roman" w:hAnsi="Times New Roman" w:cs="Times New Roman"/>
          <w:color w:val="000000" w:themeColor="text1"/>
          <w:sz w:val="28"/>
          <w:szCs w:val="28"/>
        </w:rPr>
        <w:t xml:space="preserve">Lao động - Thương binh và Xã hội </w:t>
      </w:r>
      <w:r w:rsidR="00653F28" w:rsidRPr="00702018">
        <w:rPr>
          <w:rFonts w:ascii="Times New Roman" w:eastAsia="Times New Roman" w:hAnsi="Times New Roman" w:cs="Times New Roman"/>
          <w:color w:val="000000" w:themeColor="text1"/>
          <w:sz w:val="28"/>
          <w:szCs w:val="28"/>
        </w:rPr>
        <w:t xml:space="preserve">cùng cấp </w:t>
      </w:r>
      <w:r w:rsidR="00753393" w:rsidRPr="00702018">
        <w:rPr>
          <w:rFonts w:ascii="Times New Roman" w:eastAsia="Times New Roman" w:hAnsi="Times New Roman" w:cs="Times New Roman"/>
          <w:color w:val="000000" w:themeColor="text1"/>
          <w:sz w:val="28"/>
          <w:szCs w:val="28"/>
        </w:rPr>
        <w:t xml:space="preserve">tổ chức đưa người đã có quyết định áp dụng biện pháp cai nghiện bắt buộc vào cai nghiện tại </w:t>
      </w:r>
      <w:r w:rsidR="00700A3B" w:rsidRPr="00702018">
        <w:rPr>
          <w:rFonts w:ascii="Times New Roman" w:eastAsia="Times New Roman" w:hAnsi="Times New Roman" w:cs="Times New Roman"/>
          <w:color w:val="000000" w:themeColor="text1"/>
          <w:sz w:val="28"/>
          <w:szCs w:val="28"/>
        </w:rPr>
        <w:t>Trung tâm Bảo trợ xã hội tỉnh</w:t>
      </w:r>
      <w:r w:rsidR="00753393" w:rsidRPr="00702018">
        <w:rPr>
          <w:rFonts w:ascii="Times New Roman" w:eastAsia="Times New Roman" w:hAnsi="Times New Roman" w:cs="Times New Roman"/>
          <w:color w:val="000000" w:themeColor="text1"/>
          <w:spacing w:val="2"/>
          <w:sz w:val="28"/>
          <w:szCs w:val="28"/>
        </w:rPr>
        <w:t>.</w:t>
      </w:r>
    </w:p>
    <w:p w:rsidR="00753393" w:rsidRPr="00702018" w:rsidRDefault="007F28D4"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d</w:t>
      </w:r>
      <w:r w:rsidR="00753393" w:rsidRPr="00702018">
        <w:rPr>
          <w:rFonts w:ascii="Times New Roman" w:eastAsia="Times New Roman" w:hAnsi="Times New Roman" w:cs="Times New Roman"/>
          <w:color w:val="000000" w:themeColor="text1"/>
          <w:sz w:val="28"/>
          <w:szCs w:val="28"/>
        </w:rPr>
        <w:t xml:space="preserve">) Hướng dẫn sử dụng các loại trang thiết bị, công cụ hỗ trợ cho cán bộ theo đề nghị của </w:t>
      </w:r>
      <w:r w:rsidR="00700A3B" w:rsidRPr="00702018">
        <w:rPr>
          <w:rFonts w:ascii="Times New Roman" w:eastAsia="Times New Roman" w:hAnsi="Times New Roman" w:cs="Times New Roman"/>
          <w:color w:val="000000" w:themeColor="text1"/>
          <w:sz w:val="28"/>
          <w:szCs w:val="28"/>
        </w:rPr>
        <w:t>Trung tâm Bảo trợ xã hội tỉnh</w:t>
      </w:r>
      <w:r w:rsidR="00753393" w:rsidRPr="00702018">
        <w:rPr>
          <w:rFonts w:ascii="Times New Roman" w:eastAsia="Times New Roman" w:hAnsi="Times New Roman" w:cs="Times New Roman"/>
          <w:color w:val="000000" w:themeColor="text1"/>
          <w:sz w:val="28"/>
          <w:szCs w:val="28"/>
        </w:rPr>
        <w:t>.</w:t>
      </w:r>
    </w:p>
    <w:p w:rsidR="00653F28" w:rsidRPr="00702018" w:rsidRDefault="007F28D4"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đ</w:t>
      </w:r>
      <w:r w:rsidR="00753393" w:rsidRPr="00702018">
        <w:rPr>
          <w:rFonts w:ascii="Times New Roman" w:eastAsia="Times New Roman" w:hAnsi="Times New Roman" w:cs="Times New Roman"/>
          <w:color w:val="000000" w:themeColor="text1"/>
          <w:sz w:val="28"/>
          <w:szCs w:val="28"/>
        </w:rPr>
        <w:t xml:space="preserve">) Hỗ trợ lực lượng bảo vệ an ninh trật tự, phối hợp với các ngành chức năng bảo đảm an toàn, xử lý các tình huống xấu liên quan an ninh, trật tự xảy ra </w:t>
      </w:r>
      <w:r w:rsidR="00653F28" w:rsidRPr="00702018">
        <w:rPr>
          <w:rFonts w:ascii="Times New Roman" w:eastAsia="Times New Roman" w:hAnsi="Times New Roman" w:cs="Times New Roman"/>
          <w:color w:val="000000" w:themeColor="text1"/>
          <w:sz w:val="28"/>
          <w:szCs w:val="28"/>
        </w:rPr>
        <w:t xml:space="preserve">tại Trung tâm </w:t>
      </w:r>
      <w:r w:rsidR="00753393" w:rsidRPr="00702018">
        <w:rPr>
          <w:rFonts w:ascii="Times New Roman" w:eastAsia="Times New Roman" w:hAnsi="Times New Roman" w:cs="Times New Roman"/>
          <w:color w:val="000000" w:themeColor="text1"/>
          <w:sz w:val="28"/>
          <w:szCs w:val="28"/>
        </w:rPr>
        <w:t xml:space="preserve">trong quá trình </w:t>
      </w:r>
      <w:r w:rsidR="00653F28" w:rsidRPr="00702018">
        <w:rPr>
          <w:rFonts w:ascii="Times New Roman" w:eastAsia="Times New Roman" w:hAnsi="Times New Roman" w:cs="Times New Roman"/>
          <w:color w:val="000000" w:themeColor="text1"/>
          <w:sz w:val="28"/>
          <w:szCs w:val="28"/>
        </w:rPr>
        <w:t xml:space="preserve">xác định tình trạng nghiện. </w:t>
      </w:r>
    </w:p>
    <w:p w:rsidR="00753393" w:rsidRPr="00702018" w:rsidRDefault="007F28D4"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e</w:t>
      </w:r>
      <w:r w:rsidR="00753393" w:rsidRPr="00702018">
        <w:rPr>
          <w:rFonts w:ascii="Times New Roman" w:eastAsia="Times New Roman" w:hAnsi="Times New Roman" w:cs="Times New Roman"/>
          <w:color w:val="000000" w:themeColor="text1"/>
          <w:sz w:val="28"/>
          <w:szCs w:val="28"/>
        </w:rPr>
        <w:t xml:space="preserve">) Phối hợp với các cơ quan chức năng điều tra, xử lý người cai nghiện ma túy tại </w:t>
      </w:r>
      <w:r w:rsidR="00F63B43" w:rsidRPr="00702018">
        <w:rPr>
          <w:rFonts w:ascii="Times New Roman" w:eastAsia="Times New Roman" w:hAnsi="Times New Roman" w:cs="Times New Roman"/>
          <w:color w:val="000000" w:themeColor="text1"/>
          <w:sz w:val="28"/>
          <w:szCs w:val="28"/>
        </w:rPr>
        <w:t>Trung tâm Bảo trợ xã hội tỉnh</w:t>
      </w:r>
      <w:r w:rsidR="00753393" w:rsidRPr="00702018">
        <w:rPr>
          <w:rFonts w:ascii="Times New Roman" w:eastAsia="Times New Roman" w:hAnsi="Times New Roman" w:cs="Times New Roman"/>
          <w:color w:val="000000" w:themeColor="text1"/>
          <w:sz w:val="28"/>
          <w:szCs w:val="28"/>
        </w:rPr>
        <w:t>, người nghiện ma tuý không có nơi cư trú ổn định đang được quản lý có hành vi vi phạm pháp luật.</w:t>
      </w:r>
    </w:p>
    <w:p w:rsidR="00753393" w:rsidRPr="00702018" w:rsidRDefault="00C836F6"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g</w:t>
      </w:r>
      <w:r w:rsidR="00753393" w:rsidRPr="00702018">
        <w:rPr>
          <w:rFonts w:ascii="Times New Roman" w:eastAsia="Times New Roman" w:hAnsi="Times New Roman" w:cs="Times New Roman"/>
          <w:color w:val="000000" w:themeColor="text1"/>
          <w:sz w:val="28"/>
          <w:szCs w:val="28"/>
        </w:rPr>
        <w:t>) Phối hợp với Sở Lao động - Thương binh và Xã hội và các địa phương xây dựng biểu mẫu, thống nhất báo cáo kết quả công tác giáo dục người nghiện tại xã, phường, thị trấn; rà soát, thống kê, phân loại người nghiện, bảo đảm quản lý hồ sơ người nghiện chính xác, khách quan.</w:t>
      </w:r>
    </w:p>
    <w:p w:rsidR="00F7506C" w:rsidRPr="00702018" w:rsidRDefault="00753393"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lastRenderedPageBreak/>
        <w:t>2</w:t>
      </w:r>
      <w:r w:rsidR="00F7506C" w:rsidRPr="00702018">
        <w:rPr>
          <w:rFonts w:ascii="Times New Roman" w:eastAsia="Times New Roman" w:hAnsi="Times New Roman" w:cs="Times New Roman"/>
          <w:color w:val="000000" w:themeColor="text1"/>
          <w:sz w:val="28"/>
          <w:szCs w:val="28"/>
        </w:rPr>
        <w:t>. Sở Lao động - Thương binh và Xã hội</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a) Chỉ đạo </w:t>
      </w:r>
      <w:r w:rsidR="007F28D4" w:rsidRPr="00702018">
        <w:rPr>
          <w:rFonts w:ascii="Times New Roman" w:eastAsia="Times New Roman" w:hAnsi="Times New Roman" w:cs="Times New Roman"/>
          <w:color w:val="000000" w:themeColor="text1"/>
          <w:sz w:val="28"/>
          <w:szCs w:val="28"/>
        </w:rPr>
        <w:t>Trung tâm Bảo trợ xã hội tỉnh t</w:t>
      </w:r>
      <w:r w:rsidRPr="00702018">
        <w:rPr>
          <w:rFonts w:ascii="Times New Roman" w:eastAsia="Times New Roman" w:hAnsi="Times New Roman" w:cs="Times New Roman"/>
          <w:color w:val="000000" w:themeColor="text1"/>
          <w:sz w:val="28"/>
          <w:szCs w:val="28"/>
        </w:rPr>
        <w:t xml:space="preserve">ổ chức tốt công tác tiếp nhận và quản lý, điều trị cắt cơn, giải độc, tư vấn tâm lý cho người nghiện ma túy trong thời gian </w:t>
      </w:r>
      <w:r w:rsidR="00F63B43" w:rsidRPr="00702018">
        <w:rPr>
          <w:rFonts w:ascii="Times New Roman" w:eastAsia="Times New Roman" w:hAnsi="Times New Roman" w:cs="Times New Roman"/>
          <w:color w:val="000000" w:themeColor="text1"/>
          <w:sz w:val="28"/>
          <w:szCs w:val="28"/>
        </w:rPr>
        <w:t>tiến hành</w:t>
      </w:r>
      <w:r w:rsidR="00B37913" w:rsidRPr="00702018">
        <w:rPr>
          <w:rFonts w:ascii="Times New Roman" w:eastAsia="Times New Roman" w:hAnsi="Times New Roman" w:cs="Times New Roman"/>
          <w:color w:val="000000" w:themeColor="text1"/>
          <w:sz w:val="28"/>
          <w:szCs w:val="28"/>
        </w:rPr>
        <w:t xml:space="preserve"> </w:t>
      </w:r>
      <w:r w:rsidR="00F63B43" w:rsidRPr="00702018">
        <w:rPr>
          <w:rFonts w:ascii="Times New Roman" w:eastAsia="Times New Roman" w:hAnsi="Times New Roman" w:cs="Times New Roman"/>
          <w:color w:val="000000" w:themeColor="text1"/>
          <w:sz w:val="28"/>
          <w:szCs w:val="28"/>
        </w:rPr>
        <w:t xml:space="preserve">thủ tục lập </w:t>
      </w:r>
      <w:r w:rsidRPr="00702018">
        <w:rPr>
          <w:rFonts w:ascii="Times New Roman" w:eastAsia="Times New Roman" w:hAnsi="Times New Roman" w:cs="Times New Roman"/>
          <w:color w:val="000000" w:themeColor="text1"/>
          <w:sz w:val="28"/>
          <w:szCs w:val="28"/>
        </w:rPr>
        <w:t xml:space="preserve">hồ sơ chờ Tòa án xem xét, quyết định; </w:t>
      </w:r>
      <w:r w:rsidR="00076E24" w:rsidRPr="00702018">
        <w:rPr>
          <w:rFonts w:ascii="Times New Roman" w:eastAsia="Times New Roman" w:hAnsi="Times New Roman" w:cs="Times New Roman"/>
          <w:color w:val="000000" w:themeColor="text1"/>
          <w:sz w:val="28"/>
          <w:szCs w:val="28"/>
        </w:rPr>
        <w:t xml:space="preserve">tiếp nhận, </w:t>
      </w:r>
      <w:r w:rsidRPr="00702018">
        <w:rPr>
          <w:rFonts w:ascii="Times New Roman" w:eastAsia="Times New Roman" w:hAnsi="Times New Roman" w:cs="Times New Roman"/>
          <w:color w:val="000000" w:themeColor="text1"/>
          <w:sz w:val="28"/>
          <w:szCs w:val="28"/>
        </w:rPr>
        <w:t>xác định tình trạng nghiện ma túy đối với các trường hợp</w:t>
      </w:r>
      <w:r w:rsidR="007F28D4" w:rsidRPr="00702018">
        <w:rPr>
          <w:rFonts w:ascii="Times New Roman" w:eastAsia="Times New Roman" w:hAnsi="Times New Roman" w:cs="Times New Roman"/>
          <w:color w:val="000000" w:themeColor="text1"/>
          <w:sz w:val="28"/>
          <w:szCs w:val="28"/>
        </w:rPr>
        <w:t xml:space="preserve"> không có nơi cư trú ổn định mà</w:t>
      </w:r>
      <w:r w:rsidR="004C1760" w:rsidRPr="00702018">
        <w:rPr>
          <w:rFonts w:ascii="Times New Roman" w:eastAsia="Times New Roman" w:hAnsi="Times New Roman" w:cs="Times New Roman"/>
          <w:color w:val="000000" w:themeColor="text1"/>
          <w:sz w:val="28"/>
          <w:szCs w:val="28"/>
        </w:rPr>
        <w:t xml:space="preserve"> </w:t>
      </w:r>
      <w:r w:rsidR="007F28D4" w:rsidRPr="00702018">
        <w:rPr>
          <w:rFonts w:ascii="Times New Roman" w:eastAsia="Times New Roman" w:hAnsi="Times New Roman" w:cs="Times New Roman"/>
          <w:color w:val="000000" w:themeColor="text1"/>
          <w:sz w:val="28"/>
          <w:szCs w:val="28"/>
        </w:rPr>
        <w:t>Trung tâm</w:t>
      </w:r>
      <w:r w:rsidRPr="00702018">
        <w:rPr>
          <w:rFonts w:ascii="Times New Roman" w:eastAsia="Times New Roman" w:hAnsi="Times New Roman" w:cs="Times New Roman"/>
          <w:color w:val="000000" w:themeColor="text1"/>
          <w:sz w:val="28"/>
          <w:szCs w:val="28"/>
        </w:rPr>
        <w:t xml:space="preserve"> đang quản lý</w:t>
      </w:r>
      <w:r w:rsidR="00F63B43" w:rsidRPr="00702018">
        <w:rPr>
          <w:rFonts w:ascii="Times New Roman" w:eastAsia="Times New Roman" w:hAnsi="Times New Roman" w:cs="Times New Roman"/>
          <w:color w:val="000000" w:themeColor="text1"/>
          <w:sz w:val="28"/>
          <w:szCs w:val="28"/>
        </w:rPr>
        <w:t>,</w:t>
      </w:r>
      <w:r w:rsidRPr="00702018">
        <w:rPr>
          <w:rFonts w:ascii="Times New Roman" w:eastAsia="Times New Roman" w:hAnsi="Times New Roman" w:cs="Times New Roman"/>
          <w:color w:val="000000" w:themeColor="text1"/>
          <w:sz w:val="28"/>
          <w:szCs w:val="28"/>
        </w:rPr>
        <w:t xml:space="preserve"> khi c</w:t>
      </w:r>
      <w:r w:rsidR="00531728" w:rsidRPr="00702018">
        <w:rPr>
          <w:rFonts w:ascii="Times New Roman" w:eastAsia="Times New Roman" w:hAnsi="Times New Roman" w:cs="Times New Roman"/>
          <w:color w:val="000000" w:themeColor="text1"/>
          <w:sz w:val="28"/>
          <w:szCs w:val="28"/>
        </w:rPr>
        <w:t>ó đề nghị của cơ quan lập hồ sơ.</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z w:val="28"/>
          <w:szCs w:val="28"/>
        </w:rPr>
        <w:t>b</w:t>
      </w:r>
      <w:r w:rsidRPr="00702018">
        <w:rPr>
          <w:rFonts w:ascii="Times New Roman" w:eastAsia="Times New Roman" w:hAnsi="Times New Roman" w:cs="Times New Roman"/>
          <w:color w:val="000000" w:themeColor="text1"/>
          <w:spacing w:val="1"/>
          <w:sz w:val="28"/>
          <w:szCs w:val="28"/>
        </w:rPr>
        <w:t>) Định kỳ 06 tháng, một năm tổng hợp báo cáo và đề xuất giải quyết những vướng mắc trong quá trình triển khai thực hiện Quy c</w:t>
      </w:r>
      <w:r w:rsidR="00531728" w:rsidRPr="00702018">
        <w:rPr>
          <w:rFonts w:ascii="Times New Roman" w:eastAsia="Times New Roman" w:hAnsi="Times New Roman" w:cs="Times New Roman"/>
          <w:color w:val="000000" w:themeColor="text1"/>
          <w:spacing w:val="1"/>
          <w:sz w:val="28"/>
          <w:szCs w:val="28"/>
        </w:rPr>
        <w:t>hế này với Ủy ban nhân dân tỉnh</w:t>
      </w:r>
      <w:r w:rsidR="00531728" w:rsidRPr="00702018">
        <w:rPr>
          <w:rFonts w:ascii="Times New Roman" w:eastAsia="Times New Roman" w:hAnsi="Times New Roman" w:cs="Times New Roman"/>
          <w:color w:val="000000" w:themeColor="text1"/>
          <w:spacing w:val="-2"/>
          <w:sz w:val="28"/>
          <w:szCs w:val="28"/>
        </w:rPr>
        <w:t>.</w:t>
      </w:r>
    </w:p>
    <w:p w:rsidR="0078059C" w:rsidRPr="00702018" w:rsidRDefault="000F0681" w:rsidP="00FA5FA1">
      <w:pPr>
        <w:shd w:val="clear" w:color="auto" w:fill="FFFFFF"/>
        <w:spacing w:before="120" w:after="0"/>
        <w:ind w:firstLine="720"/>
        <w:jc w:val="both"/>
        <w:rPr>
          <w:rFonts w:ascii="Times New Roman" w:eastAsia="Times New Roman" w:hAnsi="Times New Roman" w:cs="Times New Roman"/>
          <w:color w:val="000000" w:themeColor="text1"/>
          <w:spacing w:val="-6"/>
          <w:sz w:val="28"/>
          <w:szCs w:val="28"/>
        </w:rPr>
      </w:pPr>
      <w:r w:rsidRPr="00702018">
        <w:rPr>
          <w:rFonts w:ascii="Times New Roman" w:eastAsia="Times New Roman" w:hAnsi="Times New Roman" w:cs="Times New Roman"/>
          <w:color w:val="000000" w:themeColor="text1"/>
          <w:spacing w:val="-6"/>
          <w:sz w:val="28"/>
          <w:szCs w:val="28"/>
        </w:rPr>
        <w:t>c</w:t>
      </w:r>
      <w:r w:rsidRPr="00702018">
        <w:rPr>
          <w:rFonts w:ascii="Times New Roman" w:eastAsia="Times New Roman" w:hAnsi="Times New Roman" w:cs="Times New Roman"/>
          <w:color w:val="000000" w:themeColor="text1"/>
          <w:sz w:val="28"/>
          <w:szCs w:val="28"/>
        </w:rPr>
        <w:t>) Chủ động trao đổi, đề nghị Sở Y tế bố trí luân phiên đội ngũ y, bác sỹ hỗ trợ công tác xác định tình trạng nghiện, điều trị cắt cơn, giải độc đối với người nghiện ma túy</w:t>
      </w:r>
      <w:r w:rsidRPr="00702018">
        <w:rPr>
          <w:rFonts w:ascii="Times New Roman" w:eastAsia="Times New Roman" w:hAnsi="Times New Roman" w:cs="Times New Roman"/>
          <w:color w:val="000000" w:themeColor="text1"/>
          <w:spacing w:val="-6"/>
          <w:sz w:val="28"/>
          <w:szCs w:val="28"/>
        </w:rPr>
        <w:t>.</w:t>
      </w:r>
    </w:p>
    <w:p w:rsidR="000F0681" w:rsidRPr="00702018" w:rsidRDefault="000F0681" w:rsidP="00FA5FA1">
      <w:pPr>
        <w:shd w:val="clear" w:color="auto" w:fill="FFFFFF"/>
        <w:spacing w:before="120" w:after="0"/>
        <w:ind w:firstLine="720"/>
        <w:jc w:val="both"/>
        <w:rPr>
          <w:rFonts w:ascii="Times New Roman" w:eastAsia="Times New Roman" w:hAnsi="Times New Roman" w:cs="Times New Roman"/>
          <w:color w:val="000000" w:themeColor="text1"/>
          <w:spacing w:val="-6"/>
          <w:sz w:val="28"/>
          <w:szCs w:val="28"/>
        </w:rPr>
      </w:pPr>
      <w:r w:rsidRPr="00702018">
        <w:rPr>
          <w:rFonts w:ascii="Times New Roman" w:eastAsia="Times New Roman" w:hAnsi="Times New Roman" w:cs="Times New Roman"/>
          <w:color w:val="000000" w:themeColor="text1"/>
          <w:sz w:val="28"/>
          <w:szCs w:val="28"/>
        </w:rPr>
        <w:t>d</w:t>
      </w:r>
      <w:r w:rsidR="00F7506C" w:rsidRPr="00702018">
        <w:rPr>
          <w:rFonts w:ascii="Times New Roman" w:eastAsia="Times New Roman" w:hAnsi="Times New Roman" w:cs="Times New Roman"/>
          <w:color w:val="000000" w:themeColor="text1"/>
          <w:spacing w:val="1"/>
          <w:sz w:val="28"/>
          <w:szCs w:val="28"/>
        </w:rPr>
        <w:t>) Phối hợp các cơ quan liên quan theo dõi, đôn đốc, kiểm tra, tổng hợp các vướng mắc trong quá trình thực hiện để tham mưu, đề xuất</w:t>
      </w:r>
      <w:r w:rsidRPr="00702018">
        <w:rPr>
          <w:rFonts w:ascii="Times New Roman" w:eastAsia="Times New Roman" w:hAnsi="Times New Roman" w:cs="Times New Roman"/>
          <w:color w:val="000000" w:themeColor="text1"/>
          <w:spacing w:val="1"/>
          <w:sz w:val="28"/>
          <w:szCs w:val="28"/>
        </w:rPr>
        <w:t xml:space="preserve"> cấp có thẩm quyền giải quyế</w:t>
      </w:r>
      <w:r w:rsidRPr="00702018">
        <w:rPr>
          <w:rFonts w:ascii="Times New Roman" w:eastAsia="Times New Roman" w:hAnsi="Times New Roman" w:cs="Times New Roman"/>
          <w:color w:val="000000" w:themeColor="text1"/>
          <w:spacing w:val="-6"/>
          <w:sz w:val="28"/>
          <w:szCs w:val="28"/>
        </w:rPr>
        <w:t>t.</w:t>
      </w:r>
    </w:p>
    <w:p w:rsidR="007A425D" w:rsidRPr="00702018" w:rsidRDefault="00B8021A" w:rsidP="00FA5FA1">
      <w:pPr>
        <w:shd w:val="clear" w:color="auto" w:fill="FFFFFF"/>
        <w:spacing w:before="120" w:after="0"/>
        <w:ind w:firstLine="720"/>
        <w:jc w:val="both"/>
        <w:rPr>
          <w:rFonts w:ascii="Times New Roman" w:eastAsia="Times New Roman" w:hAnsi="Times New Roman" w:cs="Times New Roman"/>
          <w:color w:val="000000" w:themeColor="text1"/>
          <w:spacing w:val="-4"/>
          <w:sz w:val="28"/>
          <w:szCs w:val="28"/>
        </w:rPr>
      </w:pPr>
      <w:r w:rsidRPr="00702018">
        <w:rPr>
          <w:rFonts w:ascii="Times New Roman" w:eastAsia="Times New Roman" w:hAnsi="Times New Roman" w:cs="Times New Roman"/>
          <w:color w:val="000000" w:themeColor="text1"/>
          <w:sz w:val="28"/>
          <w:szCs w:val="28"/>
        </w:rPr>
        <w:t>đ</w:t>
      </w:r>
      <w:r w:rsidR="00531728" w:rsidRPr="00702018">
        <w:rPr>
          <w:rFonts w:ascii="Times New Roman" w:eastAsia="Times New Roman" w:hAnsi="Times New Roman" w:cs="Times New Roman"/>
          <w:color w:val="000000" w:themeColor="text1"/>
          <w:sz w:val="28"/>
          <w:szCs w:val="28"/>
        </w:rPr>
        <w:t xml:space="preserve">) </w:t>
      </w:r>
      <w:r w:rsidR="00526C12" w:rsidRPr="00702018">
        <w:rPr>
          <w:rFonts w:ascii="Times New Roman" w:eastAsia="Times New Roman" w:hAnsi="Times New Roman" w:cs="Times New Roman"/>
          <w:color w:val="000000" w:themeColor="text1"/>
          <w:sz w:val="28"/>
          <w:szCs w:val="28"/>
          <w:lang w:val="vi-VN"/>
        </w:rPr>
        <w:t xml:space="preserve">Chỉ đạo ngành </w:t>
      </w:r>
      <w:r w:rsidR="00526C12" w:rsidRPr="00702018">
        <w:rPr>
          <w:rFonts w:ascii="Times New Roman" w:eastAsia="Times New Roman" w:hAnsi="Times New Roman" w:cs="Times New Roman"/>
          <w:color w:val="000000" w:themeColor="text1"/>
          <w:sz w:val="28"/>
          <w:szCs w:val="28"/>
        </w:rPr>
        <w:t>d</w:t>
      </w:r>
      <w:r w:rsidR="007A425D" w:rsidRPr="00702018">
        <w:rPr>
          <w:rFonts w:ascii="Times New Roman" w:eastAsia="Times New Roman" w:hAnsi="Times New Roman" w:cs="Times New Roman"/>
          <w:color w:val="000000" w:themeColor="text1"/>
          <w:sz w:val="28"/>
          <w:szCs w:val="28"/>
          <w:lang w:val="vi-VN"/>
        </w:rPr>
        <w:t>ọc tham mưu</w:t>
      </w:r>
      <w:r w:rsidR="007A425D" w:rsidRPr="00702018">
        <w:rPr>
          <w:rFonts w:ascii="Times New Roman" w:eastAsia="Times New Roman" w:hAnsi="Times New Roman" w:cs="Times New Roman"/>
          <w:color w:val="000000" w:themeColor="text1"/>
          <w:sz w:val="28"/>
          <w:szCs w:val="28"/>
        </w:rPr>
        <w:t>, tổ chức thực hiện các nội dung của Quy chế này</w:t>
      </w:r>
      <w:r w:rsidR="007A425D" w:rsidRPr="00702018">
        <w:rPr>
          <w:rFonts w:ascii="Times New Roman" w:eastAsia="Times New Roman" w:hAnsi="Times New Roman" w:cs="Times New Roman"/>
          <w:color w:val="000000" w:themeColor="text1"/>
          <w:spacing w:val="-4"/>
          <w:sz w:val="28"/>
          <w:szCs w:val="28"/>
        </w:rPr>
        <w:t>.</w:t>
      </w:r>
    </w:p>
    <w:p w:rsidR="00F7506C" w:rsidRPr="00702018" w:rsidRDefault="00753393"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3</w:t>
      </w:r>
      <w:r w:rsidR="00F7506C" w:rsidRPr="00702018">
        <w:rPr>
          <w:rFonts w:ascii="Times New Roman" w:eastAsia="Times New Roman" w:hAnsi="Times New Roman" w:cs="Times New Roman"/>
          <w:color w:val="000000" w:themeColor="text1"/>
          <w:sz w:val="28"/>
          <w:szCs w:val="28"/>
        </w:rPr>
        <w:t>. Sở Y tế</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a) Hướng dẫn thủ tục xác định tình trạng nghiện ma túy, tổ chức tập huấn và cấp chứng chỉ hoặc chứng nhận đã tập huấn về chẩn đoán và điều trị nghiện ma túy cho người có thẩm quyền xác định tình trạng nghiện ma túy theo quy định tại Thông tư số 17/2015/TTLT-BYT-BLĐTBXH-BCA ngày </w:t>
      </w:r>
      <w:r w:rsidR="00C836F6" w:rsidRPr="00702018">
        <w:rPr>
          <w:rFonts w:ascii="Times New Roman" w:eastAsia="Times New Roman" w:hAnsi="Times New Roman" w:cs="Times New Roman"/>
          <w:color w:val="000000" w:themeColor="text1"/>
          <w:sz w:val="28"/>
          <w:szCs w:val="28"/>
        </w:rPr>
        <w:t>0</w:t>
      </w:r>
      <w:r w:rsidRPr="00702018">
        <w:rPr>
          <w:rFonts w:ascii="Times New Roman" w:eastAsia="Times New Roman" w:hAnsi="Times New Roman" w:cs="Times New Roman"/>
          <w:color w:val="000000" w:themeColor="text1"/>
          <w:sz w:val="28"/>
          <w:szCs w:val="28"/>
        </w:rPr>
        <w:t>9/7/2015 của liên Bộ: Y tế - Lao động - Thương binh và Xã hội - Công an.</w:t>
      </w:r>
    </w:p>
    <w:p w:rsidR="00B45057"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 xml:space="preserve">b) </w:t>
      </w:r>
      <w:r w:rsidR="00B45057" w:rsidRPr="00702018">
        <w:rPr>
          <w:rFonts w:ascii="Times New Roman" w:eastAsia="Times New Roman" w:hAnsi="Times New Roman" w:cs="Times New Roman"/>
          <w:color w:val="000000" w:themeColor="text1"/>
          <w:spacing w:val="-2"/>
          <w:sz w:val="28"/>
          <w:szCs w:val="28"/>
        </w:rPr>
        <w:t>Tập huấn kiến thức về điều trị cắt cơn nghiện ma túy cho y sỹ, bác sỹ tại các cơ sở y tế</w:t>
      </w:r>
      <w:r w:rsidR="008F43ED" w:rsidRPr="00702018">
        <w:rPr>
          <w:rFonts w:ascii="Times New Roman" w:eastAsia="Times New Roman" w:hAnsi="Times New Roman" w:cs="Times New Roman"/>
          <w:color w:val="000000" w:themeColor="text1"/>
          <w:spacing w:val="-2"/>
          <w:sz w:val="28"/>
          <w:szCs w:val="28"/>
        </w:rPr>
        <w:t xml:space="preserve"> và Trung tâm Bảo trợ xã hội tỉnh</w:t>
      </w:r>
      <w:r w:rsidR="00B45057" w:rsidRPr="00702018">
        <w:rPr>
          <w:rFonts w:ascii="Times New Roman" w:eastAsia="Times New Roman" w:hAnsi="Times New Roman" w:cs="Times New Roman"/>
          <w:color w:val="000000" w:themeColor="text1"/>
          <w:spacing w:val="-2"/>
          <w:sz w:val="28"/>
          <w:szCs w:val="28"/>
        </w:rPr>
        <w:t>. Xem xét cấp chứng chỉ hành nghề khám, bệnh chữa bệnh theo quy định tại Luật Khám bệnh, chữa bệnh để đủ điều kiện xác định nghiện theo quy định hiện hành.</w:t>
      </w:r>
    </w:p>
    <w:p w:rsidR="004E4A4F"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c) </w:t>
      </w:r>
      <w:r w:rsidR="004E4A4F" w:rsidRPr="00702018">
        <w:rPr>
          <w:rFonts w:ascii="Times New Roman" w:eastAsia="Times New Roman" w:hAnsi="Times New Roman" w:cs="Times New Roman"/>
          <w:color w:val="000000" w:themeColor="text1"/>
          <w:sz w:val="28"/>
          <w:szCs w:val="28"/>
        </w:rPr>
        <w:t xml:space="preserve">Theo đề nghị của Sở Lao động - Thương binh và Xã hội hoặc của Trung tâm, bố trí đội ngũ y bác sỹ luân phiên để hỗ trợ </w:t>
      </w:r>
      <w:r w:rsidR="00A90B3D" w:rsidRPr="00702018">
        <w:rPr>
          <w:rFonts w:ascii="Times New Roman" w:eastAsia="Times New Roman" w:hAnsi="Times New Roman" w:cs="Times New Roman"/>
          <w:color w:val="000000" w:themeColor="text1"/>
          <w:sz w:val="28"/>
          <w:szCs w:val="28"/>
        </w:rPr>
        <w:t xml:space="preserve">Trung tâm trong </w:t>
      </w:r>
      <w:r w:rsidR="004E4A4F" w:rsidRPr="00702018">
        <w:rPr>
          <w:rFonts w:ascii="Times New Roman" w:eastAsia="Times New Roman" w:hAnsi="Times New Roman" w:cs="Times New Roman"/>
          <w:color w:val="000000" w:themeColor="text1"/>
          <w:sz w:val="28"/>
          <w:szCs w:val="28"/>
        </w:rPr>
        <w:t xml:space="preserve">công tác xác định tình trạng nghiện, hỗ trợ công tác </w:t>
      </w:r>
      <w:r w:rsidR="004E4A4F" w:rsidRPr="00702018">
        <w:rPr>
          <w:rFonts w:ascii="Times New Roman" w:eastAsia="Times New Roman" w:hAnsi="Times New Roman" w:cs="Times New Roman"/>
          <w:color w:val="000000" w:themeColor="text1"/>
          <w:sz w:val="28"/>
          <w:szCs w:val="28"/>
          <w:lang w:val="vi-VN"/>
        </w:rPr>
        <w:t>điều trị cắt cơn nghiện ma túy</w:t>
      </w:r>
      <w:r w:rsidR="004E4A4F" w:rsidRPr="00702018">
        <w:rPr>
          <w:rFonts w:ascii="Times New Roman" w:eastAsia="Times New Roman" w:hAnsi="Times New Roman" w:cs="Times New Roman"/>
          <w:color w:val="000000" w:themeColor="text1"/>
          <w:sz w:val="28"/>
          <w:szCs w:val="28"/>
        </w:rPr>
        <w:t xml:space="preserve"> và các vấn đề khác liên quan sức khỏe người nghiện, người đang được xác định tình trạng nghiện, người đang được lập hồ sơ đưa vào cai nghiện bắt buộc.</w:t>
      </w:r>
    </w:p>
    <w:p w:rsidR="003A2ADA" w:rsidRPr="00702018" w:rsidRDefault="00E0733D"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d</w:t>
      </w:r>
      <w:r w:rsidR="00B43B19" w:rsidRPr="00702018">
        <w:rPr>
          <w:rFonts w:ascii="Times New Roman" w:eastAsia="Times New Roman" w:hAnsi="Times New Roman" w:cs="Times New Roman"/>
          <w:color w:val="000000" w:themeColor="text1"/>
          <w:sz w:val="28"/>
          <w:szCs w:val="28"/>
        </w:rPr>
        <w:t xml:space="preserve">) </w:t>
      </w:r>
      <w:r w:rsidR="004E4A4F" w:rsidRPr="00702018">
        <w:rPr>
          <w:rFonts w:ascii="Times New Roman" w:eastAsia="Times New Roman" w:hAnsi="Times New Roman" w:cs="Times New Roman"/>
          <w:color w:val="000000" w:themeColor="text1"/>
          <w:sz w:val="28"/>
          <w:szCs w:val="28"/>
        </w:rPr>
        <w:t>Chỉ đạo, hướng dẫn các cơ sở y tế có thẩm quyền trong việc xác định tình trạng nghiện.</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4. Sở Nội vụ</w:t>
      </w:r>
    </w:p>
    <w:p w:rsidR="00DE22BA"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lastRenderedPageBreak/>
        <w:t xml:space="preserve">Chủ trì, phối hợp với Sở Lao động - Thương binh và Xã hội </w:t>
      </w:r>
      <w:r w:rsidR="00FE1346" w:rsidRPr="00702018">
        <w:rPr>
          <w:rFonts w:ascii="Times New Roman" w:eastAsia="Times New Roman" w:hAnsi="Times New Roman" w:cs="Times New Roman"/>
          <w:color w:val="000000" w:themeColor="text1"/>
          <w:spacing w:val="-2"/>
          <w:sz w:val="28"/>
          <w:szCs w:val="28"/>
        </w:rPr>
        <w:t xml:space="preserve">tham mưu ban hành chức năng, nhiệm vụ; cơ cấu, tổ chức bộ máy và bố trí đủ số lượng người làm việc cho Trung tâm </w:t>
      </w:r>
      <w:r w:rsidR="00A57AAD" w:rsidRPr="00702018">
        <w:rPr>
          <w:rFonts w:ascii="Times New Roman" w:eastAsia="Times New Roman" w:hAnsi="Times New Roman" w:cs="Times New Roman"/>
          <w:color w:val="000000" w:themeColor="text1"/>
          <w:spacing w:val="-2"/>
          <w:sz w:val="28"/>
          <w:szCs w:val="28"/>
        </w:rPr>
        <w:t xml:space="preserve">Bảo </w:t>
      </w:r>
      <w:r w:rsidR="00FE1346" w:rsidRPr="00702018">
        <w:rPr>
          <w:rFonts w:ascii="Times New Roman" w:eastAsia="Times New Roman" w:hAnsi="Times New Roman" w:cs="Times New Roman"/>
          <w:color w:val="000000" w:themeColor="text1"/>
          <w:spacing w:val="-2"/>
          <w:sz w:val="28"/>
          <w:szCs w:val="28"/>
        </w:rPr>
        <w:t>trợ xã hội tỉnh</w:t>
      </w:r>
      <w:r w:rsidR="00BE1913" w:rsidRPr="00702018">
        <w:rPr>
          <w:rFonts w:ascii="Times New Roman" w:eastAsia="Times New Roman" w:hAnsi="Times New Roman" w:cs="Times New Roman"/>
          <w:color w:val="000000" w:themeColor="text1"/>
          <w:spacing w:val="-2"/>
          <w:sz w:val="28"/>
          <w:szCs w:val="28"/>
        </w:rPr>
        <w:t>; tham mưu ban hành cơ chế, chính sách để thu hút đội ngũ y, bác sỹ vào làm việc tại Trung tâm.</w:t>
      </w:r>
    </w:p>
    <w:p w:rsidR="00740C12" w:rsidRPr="00702018" w:rsidRDefault="00740C12"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5</w:t>
      </w:r>
      <w:r w:rsidRPr="00702018">
        <w:rPr>
          <w:rFonts w:ascii="Times New Roman" w:eastAsia="Times New Roman" w:hAnsi="Times New Roman" w:cs="Times New Roman"/>
          <w:color w:val="000000" w:themeColor="text1"/>
          <w:sz w:val="28"/>
          <w:szCs w:val="28"/>
          <w:lang w:val="vi-VN"/>
        </w:rPr>
        <w:t>. Bộ Chỉ huy Bộ đội Biên phòng tỉnh</w:t>
      </w:r>
    </w:p>
    <w:p w:rsidR="00740C12" w:rsidRPr="00702018" w:rsidRDefault="00740C12"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lang w:val="vi-VN"/>
        </w:rPr>
        <w:t>Chỉ đạo lực lượng chuyên trách phòng, chống ma túy và các Đồn Biên phòng khi phát hiện người có hành vi sử dụng ma túy trái phép hoặc có dấu hiệu nghiện ma túy trong quá trình điều tra, thụ lý các vụ vi phạm pháp luật thì lập biên bản, thông báo và bàn giao cho cơ quan Công an xã, phường, thị trấn nơi người vi phạm cư trú; hoặc cơ quan Công an nơi Đồn Biên phòng đóng trụ sở đối với trường hợp người vi phạm không có nơi cư trú ổn định.</w:t>
      </w:r>
    </w:p>
    <w:p w:rsidR="00740C12" w:rsidRPr="00702018" w:rsidRDefault="00740C12"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lang w:val="vi-VN"/>
        </w:rPr>
        <w:t>6. Sở Tài chính</w:t>
      </w:r>
    </w:p>
    <w:p w:rsidR="00740C12" w:rsidRPr="00702018" w:rsidRDefault="00740C12" w:rsidP="00FA5FA1">
      <w:pPr>
        <w:shd w:val="clear" w:color="auto" w:fill="FFFFFF"/>
        <w:spacing w:before="120" w:after="0"/>
        <w:ind w:firstLine="720"/>
        <w:jc w:val="both"/>
        <w:rPr>
          <w:rFonts w:ascii="Times New Roman" w:eastAsia="Times New Roman" w:hAnsi="Times New Roman" w:cs="Times New Roman"/>
          <w:color w:val="000000" w:themeColor="text1"/>
          <w:spacing w:val="-4"/>
          <w:sz w:val="28"/>
          <w:szCs w:val="28"/>
        </w:rPr>
      </w:pPr>
      <w:r w:rsidRPr="00702018">
        <w:rPr>
          <w:rFonts w:ascii="Times New Roman" w:eastAsia="Times New Roman" w:hAnsi="Times New Roman" w:cs="Times New Roman"/>
          <w:color w:val="000000" w:themeColor="text1"/>
          <w:sz w:val="28"/>
          <w:szCs w:val="28"/>
          <w:lang w:val="vi-VN"/>
        </w:rPr>
        <w:t xml:space="preserve">Tham mưu UBND tỉnh bố trí </w:t>
      </w:r>
      <w:r w:rsidR="00A44EDE" w:rsidRPr="00702018">
        <w:rPr>
          <w:rFonts w:ascii="Times New Roman" w:eastAsia="Times New Roman" w:hAnsi="Times New Roman" w:cs="Times New Roman"/>
          <w:color w:val="000000" w:themeColor="text1"/>
          <w:sz w:val="28"/>
          <w:szCs w:val="28"/>
        </w:rPr>
        <w:t>kinh phí</w:t>
      </w:r>
      <w:r w:rsidRPr="00702018">
        <w:rPr>
          <w:rFonts w:ascii="Times New Roman" w:eastAsia="Times New Roman" w:hAnsi="Times New Roman" w:cs="Times New Roman"/>
          <w:color w:val="000000" w:themeColor="text1"/>
          <w:sz w:val="28"/>
          <w:szCs w:val="28"/>
          <w:lang w:val="vi-VN"/>
        </w:rPr>
        <w:t xml:space="preserve"> để thực hiện công tác cai nghiện trên địa bàn tỉnh; phối hợp với Sở Lao động Thương binh và Xã hội tham mưu cho UBND, HĐND tỉnh chế độ, chính sách về công </w:t>
      </w:r>
      <w:r w:rsidR="00BE1913" w:rsidRPr="00702018">
        <w:rPr>
          <w:rFonts w:ascii="Times New Roman" w:eastAsia="Times New Roman" w:hAnsi="Times New Roman" w:cs="Times New Roman"/>
          <w:color w:val="000000" w:themeColor="text1"/>
          <w:sz w:val="28"/>
          <w:szCs w:val="28"/>
          <w:lang w:val="vi-VN"/>
        </w:rPr>
        <w:t>tác cai nghiện</w:t>
      </w:r>
      <w:r w:rsidR="00BE1913" w:rsidRPr="00702018">
        <w:rPr>
          <w:rFonts w:ascii="Times New Roman" w:eastAsia="Times New Roman" w:hAnsi="Times New Roman" w:cs="Times New Roman"/>
          <w:color w:val="000000" w:themeColor="text1"/>
          <w:sz w:val="28"/>
          <w:szCs w:val="28"/>
        </w:rPr>
        <w:t xml:space="preserve"> nói chung, xác định tình trạng nghiện, lập hồ sơ đề nghị áp dụng biện pháp đưa vào cơ sở cai nghiện bắt buộc nói riêng</w:t>
      </w:r>
      <w:r w:rsidR="00BE1913" w:rsidRPr="00702018">
        <w:rPr>
          <w:rFonts w:ascii="Times New Roman" w:eastAsia="Times New Roman" w:hAnsi="Times New Roman" w:cs="Times New Roman"/>
          <w:color w:val="000000" w:themeColor="text1"/>
          <w:spacing w:val="-4"/>
          <w:sz w:val="28"/>
          <w:szCs w:val="28"/>
        </w:rPr>
        <w:t>.</w:t>
      </w:r>
    </w:p>
    <w:p w:rsidR="003C2683" w:rsidRPr="00702018" w:rsidRDefault="00AE363E"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7</w:t>
      </w:r>
      <w:r w:rsidR="00F7506C" w:rsidRPr="00702018">
        <w:rPr>
          <w:rFonts w:ascii="Times New Roman" w:eastAsia="Times New Roman" w:hAnsi="Times New Roman" w:cs="Times New Roman"/>
          <w:color w:val="000000" w:themeColor="text1"/>
          <w:sz w:val="28"/>
          <w:szCs w:val="28"/>
        </w:rPr>
        <w:t>. Ủy ban nhân dân các huyện, thành phố, thị xã</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a) Xây dựng kế hoạch, bố trí kinh phí tổ chức tập huấn, bồi dưỡng nghiệp vụ cho cán bộ làm công tác cai nghiện ma túy huyện, thành phố, thị xã và các xã phường, thị trấn trên địa bàn.</w:t>
      </w:r>
    </w:p>
    <w:p w:rsidR="00B45C61"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b) Chỉ đạo Phòng Lao động - Thương binh và Xã hội, cơ quan Công an, Phòng Tư pháp cấp huyện, Ủy ban nhân dân xã, phường, thị trấn và các đơn vị liên quan phối hợp trong việc</w:t>
      </w:r>
      <w:r w:rsidR="00B45C61" w:rsidRPr="00702018">
        <w:rPr>
          <w:rFonts w:ascii="Times New Roman" w:eastAsia="Times New Roman" w:hAnsi="Times New Roman" w:cs="Times New Roman"/>
          <w:color w:val="000000" w:themeColor="text1"/>
          <w:sz w:val="28"/>
          <w:szCs w:val="28"/>
        </w:rPr>
        <w:t xml:space="preserve"> thực hiện các nội dung của Quy chế này.</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pacing w:val="-2"/>
          <w:sz w:val="28"/>
          <w:szCs w:val="28"/>
        </w:rPr>
        <w:t>c) Chỉ đạo Công an cấp huyện chủ trì, phối hợp với Công an cấp xã đưa người</w:t>
      </w:r>
      <w:r w:rsidR="004C1760" w:rsidRPr="00702018">
        <w:rPr>
          <w:rFonts w:ascii="Times New Roman" w:eastAsia="Times New Roman" w:hAnsi="Times New Roman" w:cs="Times New Roman"/>
          <w:color w:val="000000" w:themeColor="text1"/>
          <w:spacing w:val="-2"/>
          <w:sz w:val="28"/>
          <w:szCs w:val="28"/>
        </w:rPr>
        <w:t xml:space="preserve"> </w:t>
      </w:r>
      <w:r w:rsidRPr="00702018">
        <w:rPr>
          <w:rFonts w:ascii="Times New Roman" w:eastAsia="Times New Roman" w:hAnsi="Times New Roman" w:cs="Times New Roman"/>
          <w:color w:val="000000" w:themeColor="text1"/>
          <w:spacing w:val="-2"/>
          <w:sz w:val="28"/>
          <w:szCs w:val="28"/>
        </w:rPr>
        <w:t xml:space="preserve">sử dụng ma túy trái phép </w:t>
      </w:r>
      <w:r w:rsidR="00B45C61" w:rsidRPr="00702018">
        <w:rPr>
          <w:rFonts w:ascii="Times New Roman" w:eastAsia="Times New Roman" w:hAnsi="Times New Roman" w:cs="Times New Roman"/>
          <w:color w:val="000000" w:themeColor="text1"/>
          <w:spacing w:val="-2"/>
          <w:sz w:val="28"/>
          <w:szCs w:val="28"/>
        </w:rPr>
        <w:t>đến Trung tâm Bảo trợ xã hội</w:t>
      </w:r>
      <w:r w:rsidRPr="00702018">
        <w:rPr>
          <w:rFonts w:ascii="Times New Roman" w:eastAsia="Times New Roman" w:hAnsi="Times New Roman" w:cs="Times New Roman"/>
          <w:color w:val="000000" w:themeColor="text1"/>
          <w:spacing w:val="-2"/>
          <w:sz w:val="28"/>
          <w:szCs w:val="28"/>
        </w:rPr>
        <w:t xml:space="preserve"> tỉnh quản lý trong thời gian chờ Tòa án xem xét, quyết định theo đề nghị của Ủy ban nhân dân cấp xã</w:t>
      </w:r>
      <w:r w:rsidRPr="00702018">
        <w:rPr>
          <w:rFonts w:ascii="Times New Roman" w:eastAsia="Times New Roman" w:hAnsi="Times New Roman" w:cs="Times New Roman"/>
          <w:color w:val="000000" w:themeColor="text1"/>
          <w:spacing w:val="2"/>
          <w:sz w:val="28"/>
          <w:szCs w:val="28"/>
        </w:rPr>
        <w:t>.</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pacing w:val="-6"/>
          <w:sz w:val="28"/>
          <w:szCs w:val="28"/>
        </w:rPr>
      </w:pPr>
      <w:r w:rsidRPr="00702018">
        <w:rPr>
          <w:rFonts w:ascii="Times New Roman" w:eastAsia="Times New Roman" w:hAnsi="Times New Roman" w:cs="Times New Roman"/>
          <w:color w:val="000000" w:themeColor="text1"/>
          <w:sz w:val="28"/>
          <w:szCs w:val="28"/>
        </w:rPr>
        <w:t>d) Thực hiện chế độ báo cáo, thống kê về công tác cai nghiện ma túy theo quy định</w:t>
      </w:r>
      <w:r w:rsidRPr="00702018">
        <w:rPr>
          <w:rFonts w:ascii="Times New Roman" w:eastAsia="Times New Roman" w:hAnsi="Times New Roman" w:cs="Times New Roman"/>
          <w:color w:val="000000" w:themeColor="text1"/>
          <w:spacing w:val="-6"/>
          <w:sz w:val="28"/>
          <w:szCs w:val="28"/>
        </w:rPr>
        <w:t>.</w:t>
      </w:r>
    </w:p>
    <w:p w:rsidR="00F7506C" w:rsidRPr="00702018" w:rsidRDefault="00AE363E"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8.</w:t>
      </w:r>
      <w:r w:rsidR="00F7506C" w:rsidRPr="00702018">
        <w:rPr>
          <w:rFonts w:ascii="Times New Roman" w:eastAsia="Times New Roman" w:hAnsi="Times New Roman" w:cs="Times New Roman"/>
          <w:color w:val="000000" w:themeColor="text1"/>
          <w:sz w:val="28"/>
          <w:szCs w:val="28"/>
        </w:rPr>
        <w:t xml:space="preserve"> Ủy ban nhân dân các xã, phường, thị trấn</w:t>
      </w:r>
    </w:p>
    <w:p w:rsidR="00494E16"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pacing w:val="-2"/>
          <w:sz w:val="28"/>
          <w:szCs w:val="28"/>
        </w:rPr>
      </w:pPr>
      <w:r w:rsidRPr="00702018">
        <w:rPr>
          <w:rFonts w:ascii="Times New Roman" w:eastAsia="Times New Roman" w:hAnsi="Times New Roman" w:cs="Times New Roman"/>
          <w:color w:val="000000" w:themeColor="text1"/>
          <w:sz w:val="28"/>
          <w:szCs w:val="28"/>
        </w:rPr>
        <w:t xml:space="preserve">a) </w:t>
      </w:r>
      <w:r w:rsidR="00494E16" w:rsidRPr="00702018">
        <w:rPr>
          <w:rFonts w:ascii="Times New Roman" w:eastAsia="Times New Roman" w:hAnsi="Times New Roman" w:cs="Times New Roman"/>
          <w:color w:val="000000" w:themeColor="text1"/>
          <w:sz w:val="28"/>
          <w:szCs w:val="28"/>
        </w:rPr>
        <w:t xml:space="preserve">Tiếp tục củng cố, kiện toàn các Tổ công tác cai nghiện theo quy định của pháp luật. Xây dựng kế hoạch, bố trí kinh phí </w:t>
      </w:r>
      <w:r w:rsidR="00FC282D" w:rsidRPr="00702018">
        <w:rPr>
          <w:rFonts w:ascii="Times New Roman" w:eastAsia="Times New Roman" w:hAnsi="Times New Roman" w:cs="Times New Roman"/>
          <w:color w:val="000000" w:themeColor="text1"/>
          <w:sz w:val="28"/>
          <w:szCs w:val="28"/>
        </w:rPr>
        <w:t>cho các lực lượng ở cấp xã trong việc lập hồ sơ xác định tình trạng nghiện và lập hồ sơ, đưa người nghiện vào Trung tâm Bảo trợ xã hội tỉnh;</w:t>
      </w:r>
      <w:r w:rsidR="00494E16" w:rsidRPr="00702018">
        <w:rPr>
          <w:rFonts w:ascii="Times New Roman" w:eastAsia="Times New Roman" w:hAnsi="Times New Roman" w:cs="Times New Roman"/>
          <w:color w:val="000000" w:themeColor="text1"/>
          <w:sz w:val="28"/>
          <w:szCs w:val="28"/>
        </w:rPr>
        <w:t xml:space="preserve"> tổ chức triển khai các nhiệm vụ thuộc trách nhiệm tại Quy chế này</w:t>
      </w:r>
      <w:r w:rsidR="00494E16" w:rsidRPr="00702018">
        <w:rPr>
          <w:rFonts w:ascii="Times New Roman" w:eastAsia="Times New Roman" w:hAnsi="Times New Roman" w:cs="Times New Roman"/>
          <w:color w:val="000000" w:themeColor="text1"/>
          <w:spacing w:val="-2"/>
          <w:sz w:val="28"/>
          <w:szCs w:val="28"/>
        </w:rPr>
        <w:t>.</w:t>
      </w:r>
    </w:p>
    <w:p w:rsidR="00F7506C" w:rsidRPr="00702018" w:rsidRDefault="00077694"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pacing w:val="4"/>
          <w:sz w:val="28"/>
          <w:szCs w:val="28"/>
        </w:rPr>
        <w:lastRenderedPageBreak/>
        <w:t xml:space="preserve">b) </w:t>
      </w:r>
      <w:r w:rsidR="00F7506C" w:rsidRPr="00702018">
        <w:rPr>
          <w:rFonts w:ascii="Times New Roman" w:eastAsia="Times New Roman" w:hAnsi="Times New Roman" w:cs="Times New Roman"/>
          <w:color w:val="000000" w:themeColor="text1"/>
          <w:spacing w:val="4"/>
          <w:sz w:val="28"/>
          <w:szCs w:val="28"/>
        </w:rPr>
        <w:t xml:space="preserve">Thực hiện </w:t>
      </w:r>
      <w:r w:rsidR="00FC282D" w:rsidRPr="00702018">
        <w:rPr>
          <w:rFonts w:ascii="Times New Roman" w:eastAsia="Times New Roman" w:hAnsi="Times New Roman" w:cs="Times New Roman"/>
          <w:color w:val="000000" w:themeColor="text1"/>
          <w:spacing w:val="4"/>
          <w:sz w:val="28"/>
          <w:szCs w:val="28"/>
        </w:rPr>
        <w:t>chế độ báo cáo, thống kê về ma túy theo Quy chế này;</w:t>
      </w:r>
      <w:r w:rsidR="00F7506C" w:rsidRPr="00702018">
        <w:rPr>
          <w:rFonts w:ascii="Times New Roman" w:eastAsia="Times New Roman" w:hAnsi="Times New Roman" w:cs="Times New Roman"/>
          <w:color w:val="000000" w:themeColor="text1"/>
          <w:spacing w:val="4"/>
          <w:sz w:val="28"/>
          <w:szCs w:val="28"/>
        </w:rPr>
        <w:t xml:space="preserve"> thống kê, cập nhật thường xuyên phần mềm quản lý người nghiện trên địa bàn theo quy định</w:t>
      </w:r>
      <w:r w:rsidR="00F7506C" w:rsidRPr="00702018">
        <w:rPr>
          <w:rFonts w:ascii="Times New Roman" w:eastAsia="Times New Roman" w:hAnsi="Times New Roman" w:cs="Times New Roman"/>
          <w:color w:val="000000" w:themeColor="text1"/>
          <w:sz w:val="28"/>
          <w:szCs w:val="28"/>
        </w:rPr>
        <w:t>.</w:t>
      </w:r>
    </w:p>
    <w:p w:rsidR="00F7506C" w:rsidRPr="00702018" w:rsidRDefault="00AE363E"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b/>
          <w:bCs/>
          <w:color w:val="000000" w:themeColor="text1"/>
          <w:sz w:val="28"/>
          <w:szCs w:val="28"/>
        </w:rPr>
        <w:t xml:space="preserve"> Điều 1</w:t>
      </w:r>
      <w:r w:rsidR="00506CF4" w:rsidRPr="00702018">
        <w:rPr>
          <w:rFonts w:ascii="Times New Roman" w:eastAsia="Times New Roman" w:hAnsi="Times New Roman" w:cs="Times New Roman"/>
          <w:b/>
          <w:bCs/>
          <w:color w:val="000000" w:themeColor="text1"/>
          <w:sz w:val="28"/>
          <w:szCs w:val="28"/>
        </w:rPr>
        <w:t>7</w:t>
      </w:r>
      <w:r w:rsidRPr="00702018">
        <w:rPr>
          <w:rFonts w:ascii="Times New Roman" w:eastAsia="Times New Roman" w:hAnsi="Times New Roman" w:cs="Times New Roman"/>
          <w:b/>
          <w:bCs/>
          <w:color w:val="000000" w:themeColor="text1"/>
          <w:sz w:val="28"/>
          <w:szCs w:val="28"/>
        </w:rPr>
        <w:t xml:space="preserve">. </w:t>
      </w:r>
      <w:r w:rsidR="00F7506C" w:rsidRPr="00702018">
        <w:rPr>
          <w:rFonts w:ascii="Times New Roman" w:eastAsia="Times New Roman" w:hAnsi="Times New Roman" w:cs="Times New Roman"/>
          <w:b/>
          <w:color w:val="000000" w:themeColor="text1"/>
          <w:sz w:val="28"/>
          <w:szCs w:val="28"/>
        </w:rPr>
        <w:t>Đề nghị Tòa án nhân dân tỉnh, Ủy ban Mặt trận Tổ quốc</w:t>
      </w:r>
      <w:r w:rsidR="00A57AAD" w:rsidRPr="00702018">
        <w:rPr>
          <w:rFonts w:ascii="Times New Roman" w:eastAsia="Times New Roman" w:hAnsi="Times New Roman" w:cs="Times New Roman"/>
          <w:b/>
          <w:color w:val="000000" w:themeColor="text1"/>
          <w:sz w:val="28"/>
          <w:szCs w:val="28"/>
        </w:rPr>
        <w:t xml:space="preserve"> Việt Nam </w:t>
      </w:r>
      <w:r w:rsidR="00F7506C" w:rsidRPr="00702018">
        <w:rPr>
          <w:rFonts w:ascii="Times New Roman" w:eastAsia="Times New Roman" w:hAnsi="Times New Roman" w:cs="Times New Roman"/>
          <w:b/>
          <w:color w:val="000000" w:themeColor="text1"/>
          <w:sz w:val="28"/>
          <w:szCs w:val="28"/>
        </w:rPr>
        <w:t>tỉnh và các đoàn thể có liên quan phối hợp thực hiện</w:t>
      </w:r>
    </w:p>
    <w:p w:rsidR="00F7506C" w:rsidRPr="00702018" w:rsidRDefault="00C836F6"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pacing w:val="-2"/>
          <w:sz w:val="28"/>
          <w:szCs w:val="28"/>
        </w:rPr>
        <w:t>1.</w:t>
      </w:r>
      <w:r w:rsidR="004C1760" w:rsidRPr="00702018">
        <w:rPr>
          <w:rFonts w:ascii="Times New Roman" w:eastAsia="Times New Roman" w:hAnsi="Times New Roman" w:cs="Times New Roman"/>
          <w:color w:val="000000" w:themeColor="text1"/>
          <w:spacing w:val="-2"/>
          <w:sz w:val="28"/>
          <w:szCs w:val="28"/>
        </w:rPr>
        <w:t xml:space="preserve"> </w:t>
      </w:r>
      <w:r w:rsidR="00F7506C" w:rsidRPr="00702018">
        <w:rPr>
          <w:rFonts w:ascii="Times New Roman" w:eastAsia="Times New Roman" w:hAnsi="Times New Roman" w:cs="Times New Roman"/>
          <w:color w:val="000000" w:themeColor="text1"/>
          <w:spacing w:val="-2"/>
          <w:sz w:val="28"/>
          <w:szCs w:val="28"/>
        </w:rPr>
        <w:t xml:space="preserve">Tòa án nhân dân tỉnh phối hợp với Viện </w:t>
      </w:r>
      <w:r w:rsidR="0029500A" w:rsidRPr="00702018">
        <w:rPr>
          <w:rFonts w:ascii="Times New Roman" w:eastAsia="Times New Roman" w:hAnsi="Times New Roman" w:cs="Times New Roman"/>
          <w:color w:val="000000" w:themeColor="text1"/>
          <w:spacing w:val="-2"/>
          <w:sz w:val="28"/>
          <w:szCs w:val="28"/>
        </w:rPr>
        <w:t xml:space="preserve">Kiểm </w:t>
      </w:r>
      <w:r w:rsidR="00F7506C" w:rsidRPr="00702018">
        <w:rPr>
          <w:rFonts w:ascii="Times New Roman" w:eastAsia="Times New Roman" w:hAnsi="Times New Roman" w:cs="Times New Roman"/>
          <w:color w:val="000000" w:themeColor="text1"/>
          <w:spacing w:val="-2"/>
          <w:sz w:val="28"/>
          <w:szCs w:val="28"/>
        </w:rPr>
        <w:t>sát nhân dân tỉnh chỉ đạo Tòa án nhân dân cấp huyện, Viện kiểm sát nhân dân cấp huyện đẩy nhanh tiến độ trong việc xem xét, quyết định áp dụng biện pháp xử lý hành chính đưa vào cơ sở cai nghiện bắt buộc; phối hợp với các cơ quan liên quan trong việc thẩm định hồ sơ và xử lý các trường hợp còn vướng mắc về hồ sơ, thủ tục xét xử đưa vào cơ sở cai nghiện bắt buộc</w:t>
      </w:r>
      <w:r w:rsidR="00F7506C" w:rsidRPr="00702018">
        <w:rPr>
          <w:rFonts w:ascii="Times New Roman" w:eastAsia="Times New Roman" w:hAnsi="Times New Roman" w:cs="Times New Roman"/>
          <w:color w:val="000000" w:themeColor="text1"/>
          <w:sz w:val="28"/>
          <w:szCs w:val="28"/>
        </w:rPr>
        <w:t>.</w:t>
      </w:r>
    </w:p>
    <w:p w:rsidR="00F7506C" w:rsidRPr="00702018" w:rsidRDefault="0023293F"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pacing w:val="1"/>
          <w:sz w:val="28"/>
          <w:szCs w:val="28"/>
        </w:rPr>
        <w:t xml:space="preserve">2. </w:t>
      </w:r>
      <w:r w:rsidR="00F7506C" w:rsidRPr="00702018">
        <w:rPr>
          <w:rFonts w:ascii="Times New Roman" w:eastAsia="Times New Roman" w:hAnsi="Times New Roman" w:cs="Times New Roman"/>
          <w:color w:val="000000" w:themeColor="text1"/>
          <w:spacing w:val="1"/>
          <w:sz w:val="28"/>
          <w:szCs w:val="28"/>
        </w:rPr>
        <w:t xml:space="preserve">Ủy ban Mặt trận Tổ quốc </w:t>
      </w:r>
      <w:r w:rsidR="0029500A" w:rsidRPr="00702018">
        <w:rPr>
          <w:rFonts w:ascii="Times New Roman" w:eastAsia="Times New Roman" w:hAnsi="Times New Roman" w:cs="Times New Roman"/>
          <w:color w:val="000000" w:themeColor="text1"/>
          <w:spacing w:val="1"/>
          <w:sz w:val="28"/>
          <w:szCs w:val="28"/>
        </w:rPr>
        <w:t xml:space="preserve">Việt Nam </w:t>
      </w:r>
      <w:r w:rsidR="00F7506C" w:rsidRPr="00702018">
        <w:rPr>
          <w:rFonts w:ascii="Times New Roman" w:eastAsia="Times New Roman" w:hAnsi="Times New Roman" w:cs="Times New Roman"/>
          <w:color w:val="000000" w:themeColor="text1"/>
          <w:spacing w:val="1"/>
          <w:sz w:val="28"/>
          <w:szCs w:val="28"/>
        </w:rPr>
        <w:t>tỉnh, Hội Cựu chiến binh, Tỉnh Đoàn và các hội, đoàn thể trên địa bàn tỉnh đẩy mạnh việc vận động người nghiện và thân nhân gia đình người nghiện ma tuý tự giác khai báo tình trạng nghiện và tự nguyện đăng ký hình thức cai nghiện; đồng thời tích cực phối hợp triển khai thực hiện Quy chế này</w:t>
      </w:r>
      <w:r w:rsidR="00F7506C" w:rsidRPr="00702018">
        <w:rPr>
          <w:rFonts w:ascii="Times New Roman" w:eastAsia="Times New Roman" w:hAnsi="Times New Roman" w:cs="Times New Roman"/>
          <w:color w:val="000000" w:themeColor="text1"/>
          <w:sz w:val="28"/>
          <w:szCs w:val="28"/>
        </w:rPr>
        <w:t>.</w:t>
      </w:r>
    </w:p>
    <w:p w:rsidR="00F7506C" w:rsidRPr="00702018" w:rsidRDefault="00FD3CF0"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b/>
          <w:bCs/>
          <w:color w:val="000000" w:themeColor="text1"/>
          <w:sz w:val="28"/>
          <w:szCs w:val="28"/>
        </w:rPr>
        <w:t>Điều 1</w:t>
      </w:r>
      <w:r w:rsidR="00506CF4" w:rsidRPr="00702018">
        <w:rPr>
          <w:rFonts w:ascii="Times New Roman" w:eastAsia="Times New Roman" w:hAnsi="Times New Roman" w:cs="Times New Roman"/>
          <w:b/>
          <w:bCs/>
          <w:color w:val="000000" w:themeColor="text1"/>
          <w:sz w:val="28"/>
          <w:szCs w:val="28"/>
        </w:rPr>
        <w:t>8</w:t>
      </w:r>
      <w:r w:rsidR="00F7506C" w:rsidRPr="00702018">
        <w:rPr>
          <w:rFonts w:ascii="Times New Roman" w:eastAsia="Times New Roman" w:hAnsi="Times New Roman" w:cs="Times New Roman"/>
          <w:b/>
          <w:bCs/>
          <w:color w:val="000000" w:themeColor="text1"/>
          <w:sz w:val="28"/>
          <w:szCs w:val="28"/>
        </w:rPr>
        <w:t xml:space="preserve">. Chế độ </w:t>
      </w:r>
      <w:r w:rsidR="00290A79" w:rsidRPr="00702018">
        <w:rPr>
          <w:rFonts w:ascii="Times New Roman" w:eastAsia="Times New Roman" w:hAnsi="Times New Roman" w:cs="Times New Roman"/>
          <w:b/>
          <w:bCs/>
          <w:color w:val="000000" w:themeColor="text1"/>
          <w:sz w:val="28"/>
          <w:szCs w:val="28"/>
        </w:rPr>
        <w:t xml:space="preserve">kiểm tra, hướng dẫn; thông tin, </w:t>
      </w:r>
      <w:r w:rsidR="00F7506C" w:rsidRPr="00702018">
        <w:rPr>
          <w:rFonts w:ascii="Times New Roman" w:eastAsia="Times New Roman" w:hAnsi="Times New Roman" w:cs="Times New Roman"/>
          <w:b/>
          <w:bCs/>
          <w:color w:val="000000" w:themeColor="text1"/>
          <w:sz w:val="28"/>
          <w:szCs w:val="28"/>
        </w:rPr>
        <w:t>báo cáo</w:t>
      </w:r>
    </w:p>
    <w:p w:rsidR="00F7506C" w:rsidRPr="00702018" w:rsidRDefault="00F7506C"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Định kỳ </w:t>
      </w:r>
      <w:r w:rsidR="00FD3CF0" w:rsidRPr="00702018">
        <w:rPr>
          <w:rFonts w:ascii="Times New Roman" w:eastAsia="Times New Roman" w:hAnsi="Times New Roman" w:cs="Times New Roman"/>
          <w:color w:val="000000" w:themeColor="text1"/>
          <w:sz w:val="28"/>
          <w:szCs w:val="28"/>
          <w:lang w:val="vi-VN"/>
        </w:rPr>
        <w:t xml:space="preserve">vào ngày </w:t>
      </w:r>
      <w:r w:rsidR="00FD3CF0" w:rsidRPr="00702018">
        <w:rPr>
          <w:rFonts w:ascii="Times New Roman" w:eastAsia="Times New Roman" w:hAnsi="Times New Roman" w:cs="Times New Roman"/>
          <w:color w:val="000000" w:themeColor="text1"/>
          <w:sz w:val="28"/>
          <w:szCs w:val="28"/>
        </w:rPr>
        <w:t xml:space="preserve">15 </w:t>
      </w:r>
      <w:r w:rsidRPr="00702018">
        <w:rPr>
          <w:rFonts w:ascii="Times New Roman" w:eastAsia="Times New Roman" w:hAnsi="Times New Roman" w:cs="Times New Roman"/>
          <w:color w:val="000000" w:themeColor="text1"/>
          <w:sz w:val="28"/>
          <w:szCs w:val="28"/>
        </w:rPr>
        <w:t>hàng tháng, quý, năm, các sở, ngành</w:t>
      </w:r>
      <w:r w:rsidR="00977894" w:rsidRPr="00702018">
        <w:rPr>
          <w:rFonts w:ascii="Times New Roman" w:eastAsia="Times New Roman" w:hAnsi="Times New Roman" w:cs="Times New Roman"/>
          <w:color w:val="000000" w:themeColor="text1"/>
          <w:sz w:val="28"/>
          <w:szCs w:val="28"/>
        </w:rPr>
        <w:t>, cơ quan</w:t>
      </w:r>
      <w:r w:rsidRPr="00702018">
        <w:rPr>
          <w:rFonts w:ascii="Times New Roman" w:eastAsia="Times New Roman" w:hAnsi="Times New Roman" w:cs="Times New Roman"/>
          <w:color w:val="000000" w:themeColor="text1"/>
          <w:sz w:val="28"/>
          <w:szCs w:val="28"/>
        </w:rPr>
        <w:t xml:space="preserve"> liên quan và Ủy ban nhân dân các huyện, thành phố, thị xã báo cáo tình hình và kết quả thực hiện </w:t>
      </w:r>
      <w:r w:rsidR="00977894" w:rsidRPr="00702018">
        <w:rPr>
          <w:rFonts w:ascii="Times New Roman" w:eastAsia="Times New Roman" w:hAnsi="Times New Roman" w:cs="Times New Roman"/>
          <w:color w:val="000000" w:themeColor="text1"/>
          <w:sz w:val="28"/>
          <w:szCs w:val="28"/>
        </w:rPr>
        <w:t>Quy chế này</w:t>
      </w:r>
      <w:r w:rsidRPr="00702018">
        <w:rPr>
          <w:rFonts w:ascii="Times New Roman" w:eastAsia="Times New Roman" w:hAnsi="Times New Roman" w:cs="Times New Roman"/>
          <w:color w:val="000000" w:themeColor="text1"/>
          <w:sz w:val="28"/>
          <w:szCs w:val="28"/>
        </w:rPr>
        <w:t xml:space="preserve"> về Ủy ban nhân dân tỉnh thông qua Sở Lao động - Thương binh và Xã hội</w:t>
      </w:r>
      <w:r w:rsidR="00FD3CF0" w:rsidRPr="00702018">
        <w:rPr>
          <w:rFonts w:ascii="Times New Roman" w:eastAsia="Times New Roman" w:hAnsi="Times New Roman" w:cs="Times New Roman"/>
          <w:color w:val="000000" w:themeColor="text1"/>
          <w:sz w:val="28"/>
          <w:szCs w:val="28"/>
        </w:rPr>
        <w:t>,</w:t>
      </w:r>
      <w:r w:rsidR="00FD3CF0" w:rsidRPr="00702018">
        <w:rPr>
          <w:rFonts w:ascii="Times New Roman" w:eastAsia="Times New Roman" w:hAnsi="Times New Roman" w:cs="Times New Roman"/>
          <w:color w:val="000000" w:themeColor="text1"/>
          <w:sz w:val="28"/>
          <w:szCs w:val="28"/>
          <w:lang w:val="vi-VN"/>
        </w:rPr>
        <w:t xml:space="preserve"> Công an tỉnh</w:t>
      </w:r>
      <w:r w:rsidR="00995242" w:rsidRPr="00702018">
        <w:rPr>
          <w:rFonts w:ascii="Times New Roman" w:eastAsia="Times New Roman" w:hAnsi="Times New Roman" w:cs="Times New Roman"/>
          <w:color w:val="000000" w:themeColor="text1"/>
          <w:sz w:val="28"/>
          <w:szCs w:val="28"/>
        </w:rPr>
        <w:t xml:space="preserve"> để tổng hợp, báo cáo UBND tỉnh.</w:t>
      </w:r>
    </w:p>
    <w:p w:rsidR="005869A8" w:rsidRPr="00702018" w:rsidRDefault="00290A79" w:rsidP="00FA5FA1">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702018">
        <w:rPr>
          <w:rFonts w:ascii="Times New Roman" w:eastAsia="Times New Roman" w:hAnsi="Times New Roman" w:cs="Times New Roman"/>
          <w:color w:val="000000" w:themeColor="text1"/>
          <w:sz w:val="28"/>
          <w:szCs w:val="28"/>
        </w:rPr>
        <w:t xml:space="preserve">Giao Công an tỉnh chủ trì, phối hợp Sở Lao động </w:t>
      </w:r>
      <w:r w:rsidR="00667F42" w:rsidRPr="00702018">
        <w:rPr>
          <w:rFonts w:ascii="Times New Roman" w:eastAsia="Times New Roman" w:hAnsi="Times New Roman" w:cs="Times New Roman"/>
          <w:color w:val="000000" w:themeColor="text1"/>
          <w:sz w:val="28"/>
          <w:szCs w:val="28"/>
        </w:rPr>
        <w:t>-</w:t>
      </w:r>
      <w:r w:rsidRPr="00702018">
        <w:rPr>
          <w:rFonts w:ascii="Times New Roman" w:eastAsia="Times New Roman" w:hAnsi="Times New Roman" w:cs="Times New Roman"/>
          <w:color w:val="000000" w:themeColor="text1"/>
          <w:sz w:val="28"/>
          <w:szCs w:val="28"/>
        </w:rPr>
        <w:t xml:space="preserve"> Thương binh và Xã hội, Sở Y tế</w:t>
      </w:r>
      <w:r w:rsidR="00B26BD5" w:rsidRPr="00702018">
        <w:rPr>
          <w:rFonts w:ascii="Times New Roman" w:eastAsia="Times New Roman" w:hAnsi="Times New Roman" w:cs="Times New Roman"/>
          <w:color w:val="000000" w:themeColor="text1"/>
          <w:sz w:val="28"/>
          <w:szCs w:val="28"/>
        </w:rPr>
        <w:t>, cơ quan liên quan</w:t>
      </w:r>
      <w:r w:rsidRPr="00702018">
        <w:rPr>
          <w:rFonts w:ascii="Times New Roman" w:eastAsia="Times New Roman" w:hAnsi="Times New Roman" w:cs="Times New Roman"/>
          <w:color w:val="000000" w:themeColor="text1"/>
          <w:sz w:val="28"/>
          <w:szCs w:val="28"/>
        </w:rPr>
        <w:t xml:space="preserve"> theo dõi, đôn đốc, kiể</w:t>
      </w:r>
      <w:bookmarkStart w:id="15" w:name="_GoBack"/>
      <w:bookmarkEnd w:id="15"/>
      <w:r w:rsidRPr="00702018">
        <w:rPr>
          <w:rFonts w:ascii="Times New Roman" w:eastAsia="Times New Roman" w:hAnsi="Times New Roman" w:cs="Times New Roman"/>
          <w:color w:val="000000" w:themeColor="text1"/>
          <w:sz w:val="28"/>
          <w:szCs w:val="28"/>
        </w:rPr>
        <w:t xml:space="preserve">m tra, </w:t>
      </w:r>
      <w:r w:rsidR="00B26BD5" w:rsidRPr="00702018">
        <w:rPr>
          <w:rFonts w:ascii="Times New Roman" w:eastAsia="Times New Roman" w:hAnsi="Times New Roman" w:cs="Times New Roman"/>
          <w:color w:val="000000" w:themeColor="text1"/>
          <w:sz w:val="28"/>
          <w:szCs w:val="28"/>
        </w:rPr>
        <w:t>hướng dẫn thực hiện Quy chế này; tập hợp các khó khăn,</w:t>
      </w:r>
      <w:r w:rsidR="00F7506C" w:rsidRPr="00702018">
        <w:rPr>
          <w:rFonts w:ascii="Times New Roman" w:eastAsia="Times New Roman" w:hAnsi="Times New Roman" w:cs="Times New Roman"/>
          <w:color w:val="000000" w:themeColor="text1"/>
          <w:sz w:val="28"/>
          <w:szCs w:val="28"/>
        </w:rPr>
        <w:t xml:space="preserve"> vướng </w:t>
      </w:r>
      <w:r w:rsidR="00B26BD5" w:rsidRPr="00702018">
        <w:rPr>
          <w:rFonts w:ascii="Times New Roman" w:eastAsia="Times New Roman" w:hAnsi="Times New Roman" w:cs="Times New Roman"/>
          <w:color w:val="000000" w:themeColor="text1"/>
          <w:sz w:val="28"/>
          <w:szCs w:val="28"/>
        </w:rPr>
        <w:t>mắc</w:t>
      </w:r>
      <w:r w:rsidR="00F7506C" w:rsidRPr="00702018">
        <w:rPr>
          <w:rFonts w:ascii="Times New Roman" w:eastAsia="Times New Roman" w:hAnsi="Times New Roman" w:cs="Times New Roman"/>
          <w:color w:val="000000" w:themeColor="text1"/>
          <w:sz w:val="28"/>
          <w:szCs w:val="28"/>
        </w:rPr>
        <w:t>, báo cáo Ủy ban nhân dân tỉnh xem x</w:t>
      </w:r>
      <w:r w:rsidR="00F1646F" w:rsidRPr="00702018">
        <w:rPr>
          <w:rFonts w:ascii="Times New Roman" w:eastAsia="Times New Roman" w:hAnsi="Times New Roman" w:cs="Times New Roman"/>
          <w:color w:val="000000" w:themeColor="text1"/>
          <w:sz w:val="28"/>
          <w:szCs w:val="28"/>
        </w:rPr>
        <w:t>ét sửa đổi, bổ sung cho phù hợp</w:t>
      </w:r>
      <w:r w:rsidR="004B227B" w:rsidRPr="00702018">
        <w:rPr>
          <w:rFonts w:ascii="Times New Roman" w:eastAsia="Times New Roman" w:hAnsi="Times New Roman" w:cs="Times New Roman"/>
          <w:color w:val="000000" w:themeColor="text1"/>
          <w:sz w:val="28"/>
          <w:szCs w:val="28"/>
        </w:rPr>
        <w:t>.</w:t>
      </w:r>
      <w:r w:rsidR="005869A8" w:rsidRPr="00702018">
        <w:rPr>
          <w:rFonts w:ascii="Times New Roman" w:eastAsia="Times New Roman" w:hAnsi="Times New Roman" w:cs="Times New Roman"/>
          <w:color w:val="000000" w:themeColor="text1"/>
          <w:sz w:val="28"/>
          <w:szCs w:val="28"/>
        </w:rPr>
        <w:t>/</w:t>
      </w:r>
      <w:r w:rsidR="00F1646F" w:rsidRPr="00702018">
        <w:rPr>
          <w:rFonts w:ascii="Times New Roman" w:eastAsia="Times New Roman" w:hAnsi="Times New Roman" w:cs="Times New Roman"/>
          <w:color w:val="000000" w:themeColor="text1"/>
          <w:sz w:val="28"/>
          <w:szCs w:val="28"/>
        </w:rPr>
        <w:t>.</w:t>
      </w:r>
    </w:p>
    <w:tbl>
      <w:tblPr>
        <w:tblW w:w="9322" w:type="dxa"/>
        <w:tblCellSpacing w:w="0" w:type="dxa"/>
        <w:tblCellMar>
          <w:left w:w="0" w:type="dxa"/>
          <w:right w:w="0" w:type="dxa"/>
        </w:tblCellMar>
        <w:tblLook w:val="04A0" w:firstRow="1" w:lastRow="0" w:firstColumn="1" w:lastColumn="0" w:noHBand="0" w:noVBand="1"/>
      </w:tblPr>
      <w:tblGrid>
        <w:gridCol w:w="3936"/>
        <w:gridCol w:w="5386"/>
      </w:tblGrid>
      <w:tr w:rsidR="00702018" w:rsidRPr="00702018" w:rsidTr="00A27E5E">
        <w:trPr>
          <w:trHeight w:val="1589"/>
          <w:tblCellSpacing w:w="0" w:type="dxa"/>
        </w:trPr>
        <w:tc>
          <w:tcPr>
            <w:tcW w:w="3936" w:type="dxa"/>
            <w:tcMar>
              <w:top w:w="0" w:type="dxa"/>
              <w:left w:w="108" w:type="dxa"/>
              <w:bottom w:w="0" w:type="dxa"/>
              <w:right w:w="108" w:type="dxa"/>
            </w:tcMar>
            <w:hideMark/>
          </w:tcPr>
          <w:p w:rsidR="00C21A52" w:rsidRPr="00702018" w:rsidRDefault="00C21A52" w:rsidP="00FA5FA1">
            <w:pPr>
              <w:spacing w:before="120" w:after="120"/>
              <w:rPr>
                <w:rFonts w:ascii="Times New Roman" w:eastAsia="Times New Roman" w:hAnsi="Times New Roman" w:cs="Times New Roman"/>
                <w:color w:val="000000" w:themeColor="text1"/>
                <w:sz w:val="24"/>
                <w:szCs w:val="24"/>
              </w:rPr>
            </w:pPr>
          </w:p>
        </w:tc>
        <w:tc>
          <w:tcPr>
            <w:tcW w:w="5386" w:type="dxa"/>
            <w:tcMar>
              <w:top w:w="0" w:type="dxa"/>
              <w:left w:w="108" w:type="dxa"/>
              <w:bottom w:w="0" w:type="dxa"/>
              <w:right w:w="108" w:type="dxa"/>
            </w:tcMar>
            <w:hideMark/>
          </w:tcPr>
          <w:p w:rsidR="00A27E5E" w:rsidRPr="00702018" w:rsidRDefault="00A27E5E" w:rsidP="00721F54">
            <w:pPr>
              <w:spacing w:after="0"/>
              <w:jc w:val="center"/>
              <w:rPr>
                <w:rFonts w:ascii="Times New Roman" w:eastAsia="Times New Roman" w:hAnsi="Times New Roman" w:cs="Times New Roman"/>
                <w:b/>
                <w:bCs/>
                <w:color w:val="000000" w:themeColor="text1"/>
                <w:sz w:val="42"/>
                <w:szCs w:val="28"/>
              </w:rPr>
            </w:pPr>
          </w:p>
          <w:p w:rsidR="00A27E5E" w:rsidRPr="00702018" w:rsidRDefault="005306F2" w:rsidP="00721F54">
            <w:pPr>
              <w:spacing w:after="0"/>
              <w:jc w:val="center"/>
              <w:rPr>
                <w:rFonts w:ascii="Times New Roman" w:eastAsia="Times New Roman" w:hAnsi="Times New Roman" w:cs="Times New Roman"/>
                <w:b/>
                <w:bCs/>
                <w:color w:val="000000" w:themeColor="text1"/>
                <w:sz w:val="24"/>
                <w:szCs w:val="24"/>
              </w:rPr>
            </w:pPr>
            <w:r w:rsidRPr="00702018">
              <w:rPr>
                <w:rFonts w:ascii="Times New Roman" w:eastAsia="Times New Roman" w:hAnsi="Times New Roman" w:cs="Times New Roman"/>
                <w:b/>
                <w:bCs/>
                <w:color w:val="000000" w:themeColor="text1"/>
                <w:sz w:val="28"/>
                <w:szCs w:val="28"/>
                <w:lang w:val="vi-VN"/>
              </w:rPr>
              <w:t>TM. </w:t>
            </w:r>
            <w:r w:rsidRPr="00702018">
              <w:rPr>
                <w:rFonts w:ascii="Times New Roman" w:eastAsia="Times New Roman" w:hAnsi="Times New Roman" w:cs="Times New Roman"/>
                <w:b/>
                <w:bCs/>
                <w:color w:val="000000" w:themeColor="text1"/>
                <w:sz w:val="28"/>
                <w:szCs w:val="28"/>
              </w:rPr>
              <w:t>ỦY</w:t>
            </w:r>
            <w:r w:rsidRPr="00702018">
              <w:rPr>
                <w:rFonts w:ascii="Times New Roman" w:eastAsia="Times New Roman" w:hAnsi="Times New Roman" w:cs="Times New Roman"/>
                <w:b/>
                <w:bCs/>
                <w:color w:val="000000" w:themeColor="text1"/>
                <w:sz w:val="28"/>
                <w:szCs w:val="28"/>
                <w:lang w:val="vi-VN"/>
              </w:rPr>
              <w:t> BAN NHÂN DÂN</w:t>
            </w:r>
            <w:r w:rsidRPr="00702018">
              <w:rPr>
                <w:rFonts w:ascii="Times New Roman" w:eastAsia="Times New Roman" w:hAnsi="Times New Roman" w:cs="Times New Roman"/>
                <w:b/>
                <w:bCs/>
                <w:color w:val="000000" w:themeColor="text1"/>
                <w:sz w:val="28"/>
                <w:szCs w:val="28"/>
                <w:lang w:val="vi-VN"/>
              </w:rPr>
              <w:br/>
              <w:t>CHỦ TỊCH</w:t>
            </w:r>
            <w:r w:rsidRPr="00702018">
              <w:rPr>
                <w:rFonts w:ascii="Times New Roman" w:eastAsia="Times New Roman" w:hAnsi="Times New Roman" w:cs="Times New Roman"/>
                <w:b/>
                <w:bCs/>
                <w:color w:val="000000" w:themeColor="text1"/>
                <w:sz w:val="28"/>
                <w:szCs w:val="28"/>
              </w:rPr>
              <w:br/>
            </w:r>
          </w:p>
          <w:p w:rsidR="00721F54" w:rsidRPr="00702018" w:rsidRDefault="00C21A52" w:rsidP="00721F54">
            <w:pPr>
              <w:spacing w:after="0"/>
              <w:jc w:val="center"/>
              <w:rPr>
                <w:rFonts w:ascii="Times New Roman" w:eastAsia="Times New Roman" w:hAnsi="Times New Roman" w:cs="Times New Roman"/>
                <w:b/>
                <w:bCs/>
                <w:color w:val="000000" w:themeColor="text1"/>
                <w:sz w:val="24"/>
                <w:szCs w:val="24"/>
              </w:rPr>
            </w:pPr>
            <w:r w:rsidRPr="00702018">
              <w:rPr>
                <w:rFonts w:ascii="Times New Roman" w:eastAsia="Times New Roman" w:hAnsi="Times New Roman" w:cs="Times New Roman"/>
                <w:b/>
                <w:bCs/>
                <w:color w:val="000000" w:themeColor="text1"/>
                <w:sz w:val="24"/>
                <w:szCs w:val="24"/>
              </w:rPr>
              <w:br/>
            </w:r>
          </w:p>
          <w:p w:rsidR="00721F54" w:rsidRPr="00702018" w:rsidRDefault="00721F54" w:rsidP="00721F54">
            <w:pPr>
              <w:spacing w:after="0"/>
              <w:jc w:val="center"/>
              <w:rPr>
                <w:rFonts w:ascii="Times New Roman" w:eastAsia="Times New Roman" w:hAnsi="Times New Roman" w:cs="Times New Roman"/>
                <w:b/>
                <w:bCs/>
                <w:color w:val="000000" w:themeColor="text1"/>
                <w:sz w:val="24"/>
                <w:szCs w:val="24"/>
              </w:rPr>
            </w:pPr>
          </w:p>
          <w:p w:rsidR="00C21A52" w:rsidRPr="00702018" w:rsidRDefault="00C21A52" w:rsidP="00721F54">
            <w:pPr>
              <w:spacing w:after="0"/>
              <w:jc w:val="center"/>
              <w:rPr>
                <w:rFonts w:ascii="Times New Roman" w:eastAsia="Times New Roman" w:hAnsi="Times New Roman" w:cs="Times New Roman"/>
                <w:color w:val="000000" w:themeColor="text1"/>
                <w:sz w:val="24"/>
                <w:szCs w:val="24"/>
              </w:rPr>
            </w:pPr>
            <w:r w:rsidRPr="00702018">
              <w:rPr>
                <w:rFonts w:ascii="Times New Roman" w:eastAsia="Times New Roman" w:hAnsi="Times New Roman" w:cs="Times New Roman"/>
                <w:b/>
                <w:bCs/>
                <w:color w:val="000000" w:themeColor="text1"/>
                <w:sz w:val="24"/>
                <w:szCs w:val="24"/>
              </w:rPr>
              <w:br/>
            </w:r>
            <w:r w:rsidR="00721F54" w:rsidRPr="00702018">
              <w:rPr>
                <w:rFonts w:ascii="Times New Roman" w:eastAsia="Times New Roman" w:hAnsi="Times New Roman" w:cs="Times New Roman"/>
                <w:b/>
                <w:color w:val="000000" w:themeColor="text1"/>
                <w:sz w:val="28"/>
                <w:szCs w:val="28"/>
              </w:rPr>
              <w:t>Phan Ngọc Thọ</w:t>
            </w:r>
          </w:p>
        </w:tc>
      </w:tr>
      <w:bookmarkEnd w:id="9"/>
    </w:tbl>
    <w:p w:rsidR="00CA1228" w:rsidRPr="00702018" w:rsidRDefault="00CA1228" w:rsidP="00FA5FA1">
      <w:pPr>
        <w:shd w:val="clear" w:color="auto" w:fill="FFFFFF"/>
        <w:spacing w:after="0"/>
        <w:ind w:firstLine="720"/>
        <w:jc w:val="both"/>
        <w:rPr>
          <w:rFonts w:ascii="Times New Roman" w:eastAsia="Times New Roman" w:hAnsi="Times New Roman" w:cs="Times New Roman"/>
          <w:b/>
          <w:bCs/>
          <w:color w:val="000000" w:themeColor="text1"/>
          <w:sz w:val="28"/>
          <w:szCs w:val="28"/>
        </w:rPr>
      </w:pPr>
    </w:p>
    <w:sectPr w:rsidR="00CA1228" w:rsidRPr="00702018" w:rsidSect="00D256BD">
      <w:headerReference w:type="default" r:id="rId17"/>
      <w:footerReference w:type="default" r:id="rId18"/>
      <w:headerReference w:type="first" r:id="rId19"/>
      <w:pgSz w:w="11907" w:h="16840" w:code="9"/>
      <w:pgMar w:top="1021" w:right="1021" w:bottom="1021" w:left="1588"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D3" w:rsidRDefault="00E703D3" w:rsidP="00ED454F">
      <w:pPr>
        <w:spacing w:after="0" w:line="240" w:lineRule="auto"/>
      </w:pPr>
      <w:r>
        <w:separator/>
      </w:r>
    </w:p>
  </w:endnote>
  <w:endnote w:type="continuationSeparator" w:id="0">
    <w:p w:rsidR="00E703D3" w:rsidRDefault="00E703D3" w:rsidP="00ED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13" w:rsidRDefault="00F91913">
    <w:pPr>
      <w:pStyle w:val="Footer"/>
      <w:jc w:val="center"/>
    </w:pPr>
  </w:p>
  <w:p w:rsidR="00A77942" w:rsidRDefault="00A7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D3" w:rsidRDefault="00E703D3" w:rsidP="00ED454F">
      <w:pPr>
        <w:spacing w:after="0" w:line="240" w:lineRule="auto"/>
      </w:pPr>
      <w:r>
        <w:separator/>
      </w:r>
    </w:p>
  </w:footnote>
  <w:footnote w:type="continuationSeparator" w:id="0">
    <w:p w:rsidR="00E703D3" w:rsidRDefault="00E703D3" w:rsidP="00ED4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327"/>
      <w:docPartObj>
        <w:docPartGallery w:val="Page Numbers (Top of Page)"/>
        <w:docPartUnique/>
      </w:docPartObj>
    </w:sdtPr>
    <w:sdtEndPr/>
    <w:sdtContent>
      <w:p w:rsidR="00D256BD" w:rsidRDefault="00E703D3">
        <w:pPr>
          <w:pStyle w:val="Header"/>
          <w:jc w:val="center"/>
        </w:pPr>
        <w:r>
          <w:fldChar w:fldCharType="begin"/>
        </w:r>
        <w:r>
          <w:instrText xml:space="preserve"> PAGE   \* MERGEFORMAT </w:instrText>
        </w:r>
        <w:r>
          <w:fldChar w:fldCharType="separate"/>
        </w:r>
        <w:r w:rsidR="00702018">
          <w:rPr>
            <w:noProof/>
          </w:rPr>
          <w:t>14</w:t>
        </w:r>
        <w:r>
          <w:rPr>
            <w:noProof/>
          </w:rPr>
          <w:fldChar w:fldCharType="end"/>
        </w:r>
      </w:p>
    </w:sdtContent>
  </w:sdt>
  <w:p w:rsidR="00A77942" w:rsidRDefault="00A77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42" w:rsidRDefault="00A77942">
    <w:pPr>
      <w:pStyle w:val="Header"/>
      <w:jc w:val="center"/>
    </w:pPr>
  </w:p>
  <w:p w:rsidR="00A77942" w:rsidRDefault="00A77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C6DC3"/>
    <w:multiLevelType w:val="hybridMultilevel"/>
    <w:tmpl w:val="E29654BC"/>
    <w:lvl w:ilvl="0" w:tplc="E78E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42EC"/>
    <w:rsid w:val="000014F9"/>
    <w:rsid w:val="00003693"/>
    <w:rsid w:val="0001114C"/>
    <w:rsid w:val="000120B0"/>
    <w:rsid w:val="0002263A"/>
    <w:rsid w:val="00024DA5"/>
    <w:rsid w:val="00027821"/>
    <w:rsid w:val="00032569"/>
    <w:rsid w:val="00033A39"/>
    <w:rsid w:val="000345A4"/>
    <w:rsid w:val="00045A4B"/>
    <w:rsid w:val="0004663D"/>
    <w:rsid w:val="00054B6C"/>
    <w:rsid w:val="00056BE4"/>
    <w:rsid w:val="00056CF4"/>
    <w:rsid w:val="00062400"/>
    <w:rsid w:val="00063CDA"/>
    <w:rsid w:val="00065F8D"/>
    <w:rsid w:val="00072C3D"/>
    <w:rsid w:val="000731FB"/>
    <w:rsid w:val="00073B8D"/>
    <w:rsid w:val="00076E24"/>
    <w:rsid w:val="00077694"/>
    <w:rsid w:val="00077890"/>
    <w:rsid w:val="00084095"/>
    <w:rsid w:val="0008537B"/>
    <w:rsid w:val="00085398"/>
    <w:rsid w:val="00086687"/>
    <w:rsid w:val="00091AF0"/>
    <w:rsid w:val="000931C9"/>
    <w:rsid w:val="00093DF7"/>
    <w:rsid w:val="0009612A"/>
    <w:rsid w:val="00096A4C"/>
    <w:rsid w:val="000A54DF"/>
    <w:rsid w:val="000B0E00"/>
    <w:rsid w:val="000C4551"/>
    <w:rsid w:val="000D138F"/>
    <w:rsid w:val="000D51EA"/>
    <w:rsid w:val="000D79D5"/>
    <w:rsid w:val="000E01C9"/>
    <w:rsid w:val="000E0B72"/>
    <w:rsid w:val="000E785D"/>
    <w:rsid w:val="000F0681"/>
    <w:rsid w:val="000F738C"/>
    <w:rsid w:val="00100E1D"/>
    <w:rsid w:val="0010399B"/>
    <w:rsid w:val="00121DB0"/>
    <w:rsid w:val="00122078"/>
    <w:rsid w:val="00123FAD"/>
    <w:rsid w:val="00127FC0"/>
    <w:rsid w:val="001308D4"/>
    <w:rsid w:val="00132D36"/>
    <w:rsid w:val="001427B6"/>
    <w:rsid w:val="00143EE2"/>
    <w:rsid w:val="00151EDA"/>
    <w:rsid w:val="0016035F"/>
    <w:rsid w:val="00163739"/>
    <w:rsid w:val="0016640F"/>
    <w:rsid w:val="001667EE"/>
    <w:rsid w:val="00167EEC"/>
    <w:rsid w:val="00172C92"/>
    <w:rsid w:val="0017609A"/>
    <w:rsid w:val="00181FF9"/>
    <w:rsid w:val="0018613B"/>
    <w:rsid w:val="00191413"/>
    <w:rsid w:val="00197BC0"/>
    <w:rsid w:val="001A38AF"/>
    <w:rsid w:val="001B1646"/>
    <w:rsid w:val="001B3316"/>
    <w:rsid w:val="001D3E91"/>
    <w:rsid w:val="001D5075"/>
    <w:rsid w:val="001D6833"/>
    <w:rsid w:val="001E2807"/>
    <w:rsid w:val="001E2D7D"/>
    <w:rsid w:val="001E2EBD"/>
    <w:rsid w:val="001E7690"/>
    <w:rsid w:val="001F3D60"/>
    <w:rsid w:val="001F4935"/>
    <w:rsid w:val="001F591E"/>
    <w:rsid w:val="001F7930"/>
    <w:rsid w:val="00214BA1"/>
    <w:rsid w:val="002168D7"/>
    <w:rsid w:val="002179B6"/>
    <w:rsid w:val="002265CB"/>
    <w:rsid w:val="00230080"/>
    <w:rsid w:val="0023293F"/>
    <w:rsid w:val="00235720"/>
    <w:rsid w:val="0023797A"/>
    <w:rsid w:val="00237D8B"/>
    <w:rsid w:val="0024075F"/>
    <w:rsid w:val="00244E77"/>
    <w:rsid w:val="002541EC"/>
    <w:rsid w:val="00255B62"/>
    <w:rsid w:val="002573FD"/>
    <w:rsid w:val="00260D34"/>
    <w:rsid w:val="00260F8D"/>
    <w:rsid w:val="00262BC7"/>
    <w:rsid w:val="0026426E"/>
    <w:rsid w:val="002671B5"/>
    <w:rsid w:val="002740E6"/>
    <w:rsid w:val="0027774E"/>
    <w:rsid w:val="00280C3B"/>
    <w:rsid w:val="00281479"/>
    <w:rsid w:val="002824A6"/>
    <w:rsid w:val="00283561"/>
    <w:rsid w:val="00290A79"/>
    <w:rsid w:val="00291946"/>
    <w:rsid w:val="0029289C"/>
    <w:rsid w:val="002936BC"/>
    <w:rsid w:val="0029500A"/>
    <w:rsid w:val="00296746"/>
    <w:rsid w:val="002A0628"/>
    <w:rsid w:val="002A089B"/>
    <w:rsid w:val="002A1D36"/>
    <w:rsid w:val="002A25CB"/>
    <w:rsid w:val="002A28AB"/>
    <w:rsid w:val="002A6956"/>
    <w:rsid w:val="002B2650"/>
    <w:rsid w:val="002B5ABF"/>
    <w:rsid w:val="002B7288"/>
    <w:rsid w:val="002C02BD"/>
    <w:rsid w:val="002C071D"/>
    <w:rsid w:val="002C32B9"/>
    <w:rsid w:val="002C41D0"/>
    <w:rsid w:val="002C4BDE"/>
    <w:rsid w:val="002C724C"/>
    <w:rsid w:val="002D011B"/>
    <w:rsid w:val="002D342E"/>
    <w:rsid w:val="002D67BB"/>
    <w:rsid w:val="002D7448"/>
    <w:rsid w:val="002D7A97"/>
    <w:rsid w:val="002F609A"/>
    <w:rsid w:val="003024C8"/>
    <w:rsid w:val="00310E93"/>
    <w:rsid w:val="00311925"/>
    <w:rsid w:val="00312CBD"/>
    <w:rsid w:val="00315D33"/>
    <w:rsid w:val="003168F5"/>
    <w:rsid w:val="00322DDD"/>
    <w:rsid w:val="00324DDF"/>
    <w:rsid w:val="003315A6"/>
    <w:rsid w:val="003330FD"/>
    <w:rsid w:val="00346D5B"/>
    <w:rsid w:val="0034773D"/>
    <w:rsid w:val="00353E40"/>
    <w:rsid w:val="00354937"/>
    <w:rsid w:val="00360380"/>
    <w:rsid w:val="0036247B"/>
    <w:rsid w:val="0036321F"/>
    <w:rsid w:val="003649F1"/>
    <w:rsid w:val="00372AEB"/>
    <w:rsid w:val="003747F0"/>
    <w:rsid w:val="003758EF"/>
    <w:rsid w:val="003836F2"/>
    <w:rsid w:val="003940FA"/>
    <w:rsid w:val="003A2219"/>
    <w:rsid w:val="003A2ADA"/>
    <w:rsid w:val="003A6656"/>
    <w:rsid w:val="003B123E"/>
    <w:rsid w:val="003B2062"/>
    <w:rsid w:val="003B291B"/>
    <w:rsid w:val="003B44E1"/>
    <w:rsid w:val="003C2683"/>
    <w:rsid w:val="003D1161"/>
    <w:rsid w:val="003D2818"/>
    <w:rsid w:val="003D2AC3"/>
    <w:rsid w:val="003D34AF"/>
    <w:rsid w:val="003D6B63"/>
    <w:rsid w:val="003E65D3"/>
    <w:rsid w:val="003F3764"/>
    <w:rsid w:val="00400501"/>
    <w:rsid w:val="00403CBA"/>
    <w:rsid w:val="00404763"/>
    <w:rsid w:val="004053C9"/>
    <w:rsid w:val="004075F0"/>
    <w:rsid w:val="0041043F"/>
    <w:rsid w:val="00422773"/>
    <w:rsid w:val="0042303D"/>
    <w:rsid w:val="00431EE3"/>
    <w:rsid w:val="00442458"/>
    <w:rsid w:val="00443E34"/>
    <w:rsid w:val="0044510C"/>
    <w:rsid w:val="0046042A"/>
    <w:rsid w:val="004610A0"/>
    <w:rsid w:val="00461115"/>
    <w:rsid w:val="00467D3C"/>
    <w:rsid w:val="00483FEE"/>
    <w:rsid w:val="004906D3"/>
    <w:rsid w:val="004942B9"/>
    <w:rsid w:val="00494E16"/>
    <w:rsid w:val="00495619"/>
    <w:rsid w:val="004B227B"/>
    <w:rsid w:val="004B37BD"/>
    <w:rsid w:val="004B49FD"/>
    <w:rsid w:val="004B5060"/>
    <w:rsid w:val="004C1760"/>
    <w:rsid w:val="004C1D2B"/>
    <w:rsid w:val="004C2D46"/>
    <w:rsid w:val="004D1A53"/>
    <w:rsid w:val="004D58DF"/>
    <w:rsid w:val="004E0931"/>
    <w:rsid w:val="004E0BA0"/>
    <w:rsid w:val="004E4A4F"/>
    <w:rsid w:val="004E79B1"/>
    <w:rsid w:val="004F2232"/>
    <w:rsid w:val="004F6C8F"/>
    <w:rsid w:val="004F7BE1"/>
    <w:rsid w:val="0050114B"/>
    <w:rsid w:val="00502622"/>
    <w:rsid w:val="00503EC6"/>
    <w:rsid w:val="00504DC2"/>
    <w:rsid w:val="00506CF4"/>
    <w:rsid w:val="0051627F"/>
    <w:rsid w:val="0052523A"/>
    <w:rsid w:val="00526C12"/>
    <w:rsid w:val="005306F2"/>
    <w:rsid w:val="00531728"/>
    <w:rsid w:val="00533892"/>
    <w:rsid w:val="0053670D"/>
    <w:rsid w:val="00552CC5"/>
    <w:rsid w:val="00553810"/>
    <w:rsid w:val="00553E4F"/>
    <w:rsid w:val="00561E86"/>
    <w:rsid w:val="00567619"/>
    <w:rsid w:val="0057532D"/>
    <w:rsid w:val="00584200"/>
    <w:rsid w:val="00585124"/>
    <w:rsid w:val="005869A8"/>
    <w:rsid w:val="00586D29"/>
    <w:rsid w:val="00596C22"/>
    <w:rsid w:val="00596E89"/>
    <w:rsid w:val="005A2689"/>
    <w:rsid w:val="005A466F"/>
    <w:rsid w:val="005A4B9E"/>
    <w:rsid w:val="005A6193"/>
    <w:rsid w:val="005A68B7"/>
    <w:rsid w:val="005B20A8"/>
    <w:rsid w:val="005B3D78"/>
    <w:rsid w:val="005B73C6"/>
    <w:rsid w:val="005B79B9"/>
    <w:rsid w:val="005C551C"/>
    <w:rsid w:val="005D4BEA"/>
    <w:rsid w:val="005E528A"/>
    <w:rsid w:val="005E6CDD"/>
    <w:rsid w:val="005F06C5"/>
    <w:rsid w:val="005F3821"/>
    <w:rsid w:val="005F3A1C"/>
    <w:rsid w:val="005F413F"/>
    <w:rsid w:val="005F7360"/>
    <w:rsid w:val="005F7471"/>
    <w:rsid w:val="00604B5F"/>
    <w:rsid w:val="00605F39"/>
    <w:rsid w:val="00607D2E"/>
    <w:rsid w:val="006101A7"/>
    <w:rsid w:val="0061349D"/>
    <w:rsid w:val="00620107"/>
    <w:rsid w:val="006208F8"/>
    <w:rsid w:val="0062450E"/>
    <w:rsid w:val="00636258"/>
    <w:rsid w:val="0063776C"/>
    <w:rsid w:val="00637B39"/>
    <w:rsid w:val="006437FA"/>
    <w:rsid w:val="00646D5F"/>
    <w:rsid w:val="00653F28"/>
    <w:rsid w:val="00655A4F"/>
    <w:rsid w:val="00655EDF"/>
    <w:rsid w:val="00660FFD"/>
    <w:rsid w:val="00667F42"/>
    <w:rsid w:val="006810B2"/>
    <w:rsid w:val="0068393C"/>
    <w:rsid w:val="0068524E"/>
    <w:rsid w:val="00690CB8"/>
    <w:rsid w:val="00691D43"/>
    <w:rsid w:val="00693530"/>
    <w:rsid w:val="00694B1F"/>
    <w:rsid w:val="00696192"/>
    <w:rsid w:val="006969BB"/>
    <w:rsid w:val="006A2F57"/>
    <w:rsid w:val="006A30C2"/>
    <w:rsid w:val="006A4F34"/>
    <w:rsid w:val="006A5554"/>
    <w:rsid w:val="006B3865"/>
    <w:rsid w:val="006B5DB0"/>
    <w:rsid w:val="006C1369"/>
    <w:rsid w:val="006C404B"/>
    <w:rsid w:val="006C62F5"/>
    <w:rsid w:val="006D1FBD"/>
    <w:rsid w:val="006D5BC8"/>
    <w:rsid w:val="006F0E23"/>
    <w:rsid w:val="006F4805"/>
    <w:rsid w:val="006F4939"/>
    <w:rsid w:val="006F6855"/>
    <w:rsid w:val="00700A3B"/>
    <w:rsid w:val="0070159B"/>
    <w:rsid w:val="00702018"/>
    <w:rsid w:val="00721F54"/>
    <w:rsid w:val="00731D5E"/>
    <w:rsid w:val="0073483C"/>
    <w:rsid w:val="00737C00"/>
    <w:rsid w:val="00740C12"/>
    <w:rsid w:val="00741445"/>
    <w:rsid w:val="00746CC4"/>
    <w:rsid w:val="00751414"/>
    <w:rsid w:val="00753393"/>
    <w:rsid w:val="007670B4"/>
    <w:rsid w:val="00771648"/>
    <w:rsid w:val="0077358B"/>
    <w:rsid w:val="0078059C"/>
    <w:rsid w:val="00781E4F"/>
    <w:rsid w:val="00793103"/>
    <w:rsid w:val="007958AE"/>
    <w:rsid w:val="00796D7D"/>
    <w:rsid w:val="0079781F"/>
    <w:rsid w:val="007A2092"/>
    <w:rsid w:val="007A2DA2"/>
    <w:rsid w:val="007A425D"/>
    <w:rsid w:val="007A7106"/>
    <w:rsid w:val="007C7143"/>
    <w:rsid w:val="007D69F3"/>
    <w:rsid w:val="007E0C8D"/>
    <w:rsid w:val="007E422B"/>
    <w:rsid w:val="007E4CC1"/>
    <w:rsid w:val="007E684C"/>
    <w:rsid w:val="007E72D1"/>
    <w:rsid w:val="007F0858"/>
    <w:rsid w:val="007F28D4"/>
    <w:rsid w:val="008016DE"/>
    <w:rsid w:val="0081132E"/>
    <w:rsid w:val="00813DEB"/>
    <w:rsid w:val="008158F9"/>
    <w:rsid w:val="00816B38"/>
    <w:rsid w:val="008228AB"/>
    <w:rsid w:val="0082617A"/>
    <w:rsid w:val="00826EDC"/>
    <w:rsid w:val="0083034C"/>
    <w:rsid w:val="00832C9A"/>
    <w:rsid w:val="00833BC5"/>
    <w:rsid w:val="00840536"/>
    <w:rsid w:val="00844C1B"/>
    <w:rsid w:val="00844F4A"/>
    <w:rsid w:val="00850588"/>
    <w:rsid w:val="008538A1"/>
    <w:rsid w:val="00854B61"/>
    <w:rsid w:val="008604DF"/>
    <w:rsid w:val="00861CAB"/>
    <w:rsid w:val="008714D3"/>
    <w:rsid w:val="008723CF"/>
    <w:rsid w:val="00874F02"/>
    <w:rsid w:val="008807CF"/>
    <w:rsid w:val="00880A4F"/>
    <w:rsid w:val="00882AB1"/>
    <w:rsid w:val="008842EC"/>
    <w:rsid w:val="008848A8"/>
    <w:rsid w:val="00890189"/>
    <w:rsid w:val="008902FA"/>
    <w:rsid w:val="00892BCC"/>
    <w:rsid w:val="008930E6"/>
    <w:rsid w:val="00893718"/>
    <w:rsid w:val="00895EBB"/>
    <w:rsid w:val="008A1DBD"/>
    <w:rsid w:val="008A31DC"/>
    <w:rsid w:val="008A40FA"/>
    <w:rsid w:val="008B664A"/>
    <w:rsid w:val="008B7051"/>
    <w:rsid w:val="008C1C4F"/>
    <w:rsid w:val="008C3CAA"/>
    <w:rsid w:val="008C5926"/>
    <w:rsid w:val="008C7E51"/>
    <w:rsid w:val="008E03A4"/>
    <w:rsid w:val="008E6D3C"/>
    <w:rsid w:val="008F1C56"/>
    <w:rsid w:val="008F43ED"/>
    <w:rsid w:val="008F62B4"/>
    <w:rsid w:val="0090021E"/>
    <w:rsid w:val="009166B8"/>
    <w:rsid w:val="00925351"/>
    <w:rsid w:val="009304CD"/>
    <w:rsid w:val="00932271"/>
    <w:rsid w:val="009501E2"/>
    <w:rsid w:val="00950AB8"/>
    <w:rsid w:val="00955F26"/>
    <w:rsid w:val="0095625C"/>
    <w:rsid w:val="00957227"/>
    <w:rsid w:val="00960A76"/>
    <w:rsid w:val="00961266"/>
    <w:rsid w:val="0096281C"/>
    <w:rsid w:val="00965823"/>
    <w:rsid w:val="0097095B"/>
    <w:rsid w:val="00971678"/>
    <w:rsid w:val="00974B97"/>
    <w:rsid w:val="00977894"/>
    <w:rsid w:val="009809E7"/>
    <w:rsid w:val="009811BC"/>
    <w:rsid w:val="00981388"/>
    <w:rsid w:val="009839C4"/>
    <w:rsid w:val="00987F96"/>
    <w:rsid w:val="00991BE4"/>
    <w:rsid w:val="00995242"/>
    <w:rsid w:val="009966F2"/>
    <w:rsid w:val="009A3CFA"/>
    <w:rsid w:val="009B7793"/>
    <w:rsid w:val="009D25F5"/>
    <w:rsid w:val="009D4128"/>
    <w:rsid w:val="009D4567"/>
    <w:rsid w:val="009D6005"/>
    <w:rsid w:val="009D771C"/>
    <w:rsid w:val="009E1FE6"/>
    <w:rsid w:val="009E3000"/>
    <w:rsid w:val="009E3F36"/>
    <w:rsid w:val="009E42BD"/>
    <w:rsid w:val="009F19B6"/>
    <w:rsid w:val="009F1E32"/>
    <w:rsid w:val="009F451F"/>
    <w:rsid w:val="00A001E4"/>
    <w:rsid w:val="00A034BF"/>
    <w:rsid w:val="00A07EE7"/>
    <w:rsid w:val="00A13E06"/>
    <w:rsid w:val="00A22E0D"/>
    <w:rsid w:val="00A27E5E"/>
    <w:rsid w:val="00A34CEB"/>
    <w:rsid w:val="00A360DD"/>
    <w:rsid w:val="00A36B06"/>
    <w:rsid w:val="00A4261E"/>
    <w:rsid w:val="00A44EDE"/>
    <w:rsid w:val="00A51B77"/>
    <w:rsid w:val="00A54BB2"/>
    <w:rsid w:val="00A558F0"/>
    <w:rsid w:val="00A57A9E"/>
    <w:rsid w:val="00A57AAD"/>
    <w:rsid w:val="00A57F65"/>
    <w:rsid w:val="00A61DDA"/>
    <w:rsid w:val="00A72134"/>
    <w:rsid w:val="00A75226"/>
    <w:rsid w:val="00A77942"/>
    <w:rsid w:val="00A80523"/>
    <w:rsid w:val="00A90B3D"/>
    <w:rsid w:val="00A90C49"/>
    <w:rsid w:val="00A923FB"/>
    <w:rsid w:val="00AA094A"/>
    <w:rsid w:val="00AA20F9"/>
    <w:rsid w:val="00AA3C2D"/>
    <w:rsid w:val="00AB0A82"/>
    <w:rsid w:val="00AB0D00"/>
    <w:rsid w:val="00AB3E89"/>
    <w:rsid w:val="00AB50EF"/>
    <w:rsid w:val="00AD66F8"/>
    <w:rsid w:val="00AE1624"/>
    <w:rsid w:val="00AE1C09"/>
    <w:rsid w:val="00AE363E"/>
    <w:rsid w:val="00AE4376"/>
    <w:rsid w:val="00AF0967"/>
    <w:rsid w:val="00AF5076"/>
    <w:rsid w:val="00B11DFE"/>
    <w:rsid w:val="00B16B20"/>
    <w:rsid w:val="00B2177D"/>
    <w:rsid w:val="00B236B7"/>
    <w:rsid w:val="00B253EF"/>
    <w:rsid w:val="00B26BD5"/>
    <w:rsid w:val="00B3433B"/>
    <w:rsid w:val="00B37913"/>
    <w:rsid w:val="00B4049A"/>
    <w:rsid w:val="00B41341"/>
    <w:rsid w:val="00B43B19"/>
    <w:rsid w:val="00B43C30"/>
    <w:rsid w:val="00B45057"/>
    <w:rsid w:val="00B45C61"/>
    <w:rsid w:val="00B51DC3"/>
    <w:rsid w:val="00B533CE"/>
    <w:rsid w:val="00B53880"/>
    <w:rsid w:val="00B5401A"/>
    <w:rsid w:val="00B6116C"/>
    <w:rsid w:val="00B62FD8"/>
    <w:rsid w:val="00B659C7"/>
    <w:rsid w:val="00B65B3F"/>
    <w:rsid w:val="00B66C54"/>
    <w:rsid w:val="00B764A0"/>
    <w:rsid w:val="00B8021A"/>
    <w:rsid w:val="00B82D54"/>
    <w:rsid w:val="00B85723"/>
    <w:rsid w:val="00B873A1"/>
    <w:rsid w:val="00B90C5B"/>
    <w:rsid w:val="00B926AB"/>
    <w:rsid w:val="00B969C1"/>
    <w:rsid w:val="00BA2CB7"/>
    <w:rsid w:val="00BA599A"/>
    <w:rsid w:val="00BA7AD7"/>
    <w:rsid w:val="00BC2D89"/>
    <w:rsid w:val="00BC57EB"/>
    <w:rsid w:val="00BC6165"/>
    <w:rsid w:val="00BC7F13"/>
    <w:rsid w:val="00BD17D7"/>
    <w:rsid w:val="00BD21CE"/>
    <w:rsid w:val="00BD7165"/>
    <w:rsid w:val="00BE1913"/>
    <w:rsid w:val="00BE704A"/>
    <w:rsid w:val="00BF47FE"/>
    <w:rsid w:val="00C06A52"/>
    <w:rsid w:val="00C07B52"/>
    <w:rsid w:val="00C15281"/>
    <w:rsid w:val="00C16C06"/>
    <w:rsid w:val="00C17FD1"/>
    <w:rsid w:val="00C21A52"/>
    <w:rsid w:val="00C302BF"/>
    <w:rsid w:val="00C30380"/>
    <w:rsid w:val="00C333DD"/>
    <w:rsid w:val="00C33FB2"/>
    <w:rsid w:val="00C34B07"/>
    <w:rsid w:val="00C35059"/>
    <w:rsid w:val="00C41646"/>
    <w:rsid w:val="00C43B94"/>
    <w:rsid w:val="00C50220"/>
    <w:rsid w:val="00C54DF6"/>
    <w:rsid w:val="00C55C98"/>
    <w:rsid w:val="00C570B1"/>
    <w:rsid w:val="00C571B7"/>
    <w:rsid w:val="00C62D60"/>
    <w:rsid w:val="00C67271"/>
    <w:rsid w:val="00C678C3"/>
    <w:rsid w:val="00C718B6"/>
    <w:rsid w:val="00C71BE7"/>
    <w:rsid w:val="00C73B69"/>
    <w:rsid w:val="00C74669"/>
    <w:rsid w:val="00C80EDC"/>
    <w:rsid w:val="00C836F6"/>
    <w:rsid w:val="00C9106C"/>
    <w:rsid w:val="00C91F80"/>
    <w:rsid w:val="00C953A3"/>
    <w:rsid w:val="00CA1228"/>
    <w:rsid w:val="00CA3D0E"/>
    <w:rsid w:val="00CB5B78"/>
    <w:rsid w:val="00CC06CD"/>
    <w:rsid w:val="00CC2C40"/>
    <w:rsid w:val="00CC7585"/>
    <w:rsid w:val="00CC759E"/>
    <w:rsid w:val="00CE2FCD"/>
    <w:rsid w:val="00CE3610"/>
    <w:rsid w:val="00D06B66"/>
    <w:rsid w:val="00D10364"/>
    <w:rsid w:val="00D21700"/>
    <w:rsid w:val="00D21BDE"/>
    <w:rsid w:val="00D234CC"/>
    <w:rsid w:val="00D24A31"/>
    <w:rsid w:val="00D256BD"/>
    <w:rsid w:val="00D25CE8"/>
    <w:rsid w:val="00D31F98"/>
    <w:rsid w:val="00D32A89"/>
    <w:rsid w:val="00D333CE"/>
    <w:rsid w:val="00D36E0C"/>
    <w:rsid w:val="00D52268"/>
    <w:rsid w:val="00D5397F"/>
    <w:rsid w:val="00D54A5C"/>
    <w:rsid w:val="00D57689"/>
    <w:rsid w:val="00D61BEC"/>
    <w:rsid w:val="00D66408"/>
    <w:rsid w:val="00D66B1B"/>
    <w:rsid w:val="00D7094A"/>
    <w:rsid w:val="00D74A93"/>
    <w:rsid w:val="00D777A9"/>
    <w:rsid w:val="00D822A2"/>
    <w:rsid w:val="00D82B7D"/>
    <w:rsid w:val="00D83897"/>
    <w:rsid w:val="00DA6533"/>
    <w:rsid w:val="00DA78BD"/>
    <w:rsid w:val="00DA7CAD"/>
    <w:rsid w:val="00DB3546"/>
    <w:rsid w:val="00DC070F"/>
    <w:rsid w:val="00DC23DE"/>
    <w:rsid w:val="00DC7E63"/>
    <w:rsid w:val="00DD02F5"/>
    <w:rsid w:val="00DD1C03"/>
    <w:rsid w:val="00DE0C74"/>
    <w:rsid w:val="00DE22BA"/>
    <w:rsid w:val="00DE2BFC"/>
    <w:rsid w:val="00DE3B86"/>
    <w:rsid w:val="00DE3E57"/>
    <w:rsid w:val="00DE4F5A"/>
    <w:rsid w:val="00DE656F"/>
    <w:rsid w:val="00DE738D"/>
    <w:rsid w:val="00DE7869"/>
    <w:rsid w:val="00E01A62"/>
    <w:rsid w:val="00E0253C"/>
    <w:rsid w:val="00E0733D"/>
    <w:rsid w:val="00E07B97"/>
    <w:rsid w:val="00E11603"/>
    <w:rsid w:val="00E22973"/>
    <w:rsid w:val="00E26940"/>
    <w:rsid w:val="00E3116F"/>
    <w:rsid w:val="00E32652"/>
    <w:rsid w:val="00E32CDF"/>
    <w:rsid w:val="00E517C1"/>
    <w:rsid w:val="00E579C7"/>
    <w:rsid w:val="00E611A6"/>
    <w:rsid w:val="00E65B54"/>
    <w:rsid w:val="00E703D3"/>
    <w:rsid w:val="00E708A1"/>
    <w:rsid w:val="00E72C1B"/>
    <w:rsid w:val="00E75DC6"/>
    <w:rsid w:val="00E7640F"/>
    <w:rsid w:val="00E77378"/>
    <w:rsid w:val="00E80050"/>
    <w:rsid w:val="00E839E2"/>
    <w:rsid w:val="00E84BF2"/>
    <w:rsid w:val="00E91B2F"/>
    <w:rsid w:val="00E960D4"/>
    <w:rsid w:val="00E9675B"/>
    <w:rsid w:val="00E97141"/>
    <w:rsid w:val="00EA141D"/>
    <w:rsid w:val="00EA20C3"/>
    <w:rsid w:val="00EA2203"/>
    <w:rsid w:val="00EA5209"/>
    <w:rsid w:val="00EB1416"/>
    <w:rsid w:val="00EB79D8"/>
    <w:rsid w:val="00EC331D"/>
    <w:rsid w:val="00EC425C"/>
    <w:rsid w:val="00EC4DA1"/>
    <w:rsid w:val="00ED454F"/>
    <w:rsid w:val="00ED545E"/>
    <w:rsid w:val="00ED6CD9"/>
    <w:rsid w:val="00EE0070"/>
    <w:rsid w:val="00EE33B8"/>
    <w:rsid w:val="00EE72C5"/>
    <w:rsid w:val="00EF3C3E"/>
    <w:rsid w:val="00EF3DFA"/>
    <w:rsid w:val="00EF6FA4"/>
    <w:rsid w:val="00EF7486"/>
    <w:rsid w:val="00EF7C32"/>
    <w:rsid w:val="00F034CA"/>
    <w:rsid w:val="00F04020"/>
    <w:rsid w:val="00F059ED"/>
    <w:rsid w:val="00F11751"/>
    <w:rsid w:val="00F125E6"/>
    <w:rsid w:val="00F1646F"/>
    <w:rsid w:val="00F216D5"/>
    <w:rsid w:val="00F32B71"/>
    <w:rsid w:val="00F34259"/>
    <w:rsid w:val="00F3448A"/>
    <w:rsid w:val="00F42AAB"/>
    <w:rsid w:val="00F4483B"/>
    <w:rsid w:val="00F465E2"/>
    <w:rsid w:val="00F54FA5"/>
    <w:rsid w:val="00F55F91"/>
    <w:rsid w:val="00F63B43"/>
    <w:rsid w:val="00F650CA"/>
    <w:rsid w:val="00F65248"/>
    <w:rsid w:val="00F71455"/>
    <w:rsid w:val="00F71C14"/>
    <w:rsid w:val="00F7506C"/>
    <w:rsid w:val="00F80A85"/>
    <w:rsid w:val="00F869A5"/>
    <w:rsid w:val="00F90B27"/>
    <w:rsid w:val="00F90DCF"/>
    <w:rsid w:val="00F91913"/>
    <w:rsid w:val="00F95BA7"/>
    <w:rsid w:val="00FA01E1"/>
    <w:rsid w:val="00FA0DA8"/>
    <w:rsid w:val="00FA2787"/>
    <w:rsid w:val="00FA492C"/>
    <w:rsid w:val="00FA4BF8"/>
    <w:rsid w:val="00FA5FA1"/>
    <w:rsid w:val="00FB089E"/>
    <w:rsid w:val="00FB3E4A"/>
    <w:rsid w:val="00FC282D"/>
    <w:rsid w:val="00FC4E0F"/>
    <w:rsid w:val="00FC7A2F"/>
    <w:rsid w:val="00FD20A6"/>
    <w:rsid w:val="00FD33F7"/>
    <w:rsid w:val="00FD3CF0"/>
    <w:rsid w:val="00FD4318"/>
    <w:rsid w:val="00FD6CC4"/>
    <w:rsid w:val="00FE1346"/>
    <w:rsid w:val="00FE2CCB"/>
    <w:rsid w:val="00FF7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 id="V:Rule2" type="connector" idref="#_x0000_s1035"/>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2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2EC"/>
    <w:rPr>
      <w:color w:val="0000FF"/>
      <w:u w:val="single"/>
    </w:rPr>
  </w:style>
  <w:style w:type="paragraph" w:styleId="Header">
    <w:name w:val="header"/>
    <w:basedOn w:val="Normal"/>
    <w:link w:val="HeaderChar"/>
    <w:uiPriority w:val="99"/>
    <w:unhideWhenUsed/>
    <w:rsid w:val="00ED4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54F"/>
  </w:style>
  <w:style w:type="paragraph" w:styleId="Footer">
    <w:name w:val="footer"/>
    <w:basedOn w:val="Normal"/>
    <w:link w:val="FooterChar"/>
    <w:uiPriority w:val="99"/>
    <w:unhideWhenUsed/>
    <w:rsid w:val="00ED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54F"/>
  </w:style>
  <w:style w:type="paragraph" w:styleId="ListParagraph">
    <w:name w:val="List Paragraph"/>
    <w:basedOn w:val="Normal"/>
    <w:uiPriority w:val="34"/>
    <w:qFormat/>
    <w:rsid w:val="00086687"/>
    <w:pPr>
      <w:ind w:left="720"/>
      <w:contextualSpacing/>
    </w:pPr>
  </w:style>
  <w:style w:type="paragraph" w:styleId="FootnoteText">
    <w:name w:val="footnote text"/>
    <w:basedOn w:val="Normal"/>
    <w:link w:val="FootnoteTextChar"/>
    <w:uiPriority w:val="99"/>
    <w:semiHidden/>
    <w:unhideWhenUsed/>
    <w:rsid w:val="00C57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0B1"/>
    <w:rPr>
      <w:sz w:val="20"/>
      <w:szCs w:val="20"/>
    </w:rPr>
  </w:style>
  <w:style w:type="character" w:styleId="FootnoteReference">
    <w:name w:val="footnote reference"/>
    <w:basedOn w:val="DefaultParagraphFont"/>
    <w:uiPriority w:val="99"/>
    <w:semiHidden/>
    <w:unhideWhenUsed/>
    <w:rsid w:val="00C570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07722">
      <w:bodyDiv w:val="1"/>
      <w:marLeft w:val="0"/>
      <w:marRight w:val="0"/>
      <w:marTop w:val="0"/>
      <w:marBottom w:val="0"/>
      <w:divBdr>
        <w:top w:val="none" w:sz="0" w:space="0" w:color="auto"/>
        <w:left w:val="none" w:sz="0" w:space="0" w:color="auto"/>
        <w:bottom w:val="none" w:sz="0" w:space="0" w:color="auto"/>
        <w:right w:val="none" w:sz="0" w:space="0" w:color="auto"/>
      </w:divBdr>
    </w:div>
    <w:div w:id="18907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221-2013-nd-cp-che-do-ap-dung-bien-phap-xu-ly-hanh-chinh-co-so-cai-nghien-bat-buoc-218245.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kyluat.vn/tim-kiem/?keyword=221/2013/N%C4%90-CP&amp;match=True&amp;area=2&amp;lan=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kyluat.vn/tim-kiem/?keyword=221/2013/N%C4%90-CP&amp;match=True&amp;area=2&amp;l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tim-kiem/?keyword=221/2013/N%C4%90-CP&amp;match=True&amp;area=2&amp;lan=1" TargetMode="External"/><Relationship Id="rId5" Type="http://schemas.openxmlformats.org/officeDocument/2006/relationships/settings" Target="settings.xml"/><Relationship Id="rId15" Type="http://schemas.openxmlformats.org/officeDocument/2006/relationships/hyperlink" Target="https://thukyluat.vn/tim-kiem/?keyword=221/2013/N%C4%90-CP&amp;match=True&amp;area=2&amp;lan=1" TargetMode="External"/><Relationship Id="rId10" Type="http://schemas.openxmlformats.org/officeDocument/2006/relationships/hyperlink" Target="https://thuvienphapluat.vn/van-ban/bo-may-hanh-chinh/nghi-dinh-221-2013-nd-cp-che-do-ap-dung-bien-phap-xu-ly-hanh-chinh-co-so-cai-nghien-bat-buoc-218245.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huvienphapluat.vn/van-ban/bo-may-hanh-chinh/nghi-dinh-221-2013-nd-cp-che-do-ap-dung-bien-phap-xu-ly-hanh-chinh-co-so-cai-nghien-bat-buoc-218245.aspx" TargetMode="External"/><Relationship Id="rId14" Type="http://schemas.openxmlformats.org/officeDocument/2006/relationships/hyperlink" Target="https://thukyluat.vn/tim-kiem/?keyword=221/2013/N%C4%90-CP&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DE69-7BD3-4226-8389-59533365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62</cp:revision>
  <cp:lastPrinted>2019-10-16T02:47:00Z</cp:lastPrinted>
  <dcterms:created xsi:type="dcterms:W3CDTF">2019-09-12T11:12:00Z</dcterms:created>
  <dcterms:modified xsi:type="dcterms:W3CDTF">2019-10-16T03:42:00Z</dcterms:modified>
</cp:coreProperties>
</file>